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59E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上海师范大学基教集团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新苗计划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中国书画比赛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通知</w:t>
      </w:r>
    </w:p>
    <w:p w14:paraId="17951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深入学习贯彻习近平新时代中国特色社会主义思想，学习贯彻全国教育大会精神和上海市教育大会精神，落实《教育部关于全面实施学校美育浸润行动的通知》，以社会主义核心价值观为引领，弘扬中华美育精神，坚定文化自信，强化学校美育的育人功能，提高学生审美和人文素养，激发想象力和创新意识，促进学生的全面发展，决定举办首届上海师范大学附属学校“新苗计划”中国书画比赛。现将有关事宜通知如下：</w:t>
      </w:r>
    </w:p>
    <w:p w14:paraId="3C2F15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比赛主题</w:t>
      </w:r>
    </w:p>
    <w:p w14:paraId="41B23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“美育浸润 立德树人”</w:t>
      </w:r>
    </w:p>
    <w:p w14:paraId="38535F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组织机构</w:t>
      </w:r>
    </w:p>
    <w:p w14:paraId="37A0E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主办单位：上海师范大学基础教育处</w:t>
      </w:r>
    </w:p>
    <w:p w14:paraId="0D0B4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承办单位：上海师范大学美术学院</w:t>
      </w:r>
    </w:p>
    <w:p w14:paraId="744EFD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参赛对象</w:t>
      </w:r>
    </w:p>
    <w:p w14:paraId="4D854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上海师范大学基础教育集团在校学生，共分为三个组别：小学组、初中组、高中组。</w:t>
      </w:r>
    </w:p>
    <w:p w14:paraId="617A83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参赛作品</w:t>
      </w:r>
    </w:p>
    <w:p w14:paraId="071A2F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作品类别：软笔书法、中国画。</w:t>
      </w:r>
    </w:p>
    <w:p w14:paraId="1E4762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作品内容：</w:t>
      </w:r>
    </w:p>
    <w:p w14:paraId="6BD8F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坚持以人民为中心的创作导向，弘扬主旋律，传播正能量，将中华美育精神和艺术创造创新有机结合，以青少年的视角展示时代风貌。聚焦上海人民城市伟大实践和卓越成就，用书画这一载体反映青少年爱祖国、爱家乡、爱学校的热情。</w:t>
      </w:r>
    </w:p>
    <w:p w14:paraId="43231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（三）作品规格：</w:t>
      </w:r>
    </w:p>
    <w:p w14:paraId="55F53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1.软笔书法作品尺寸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  <w:lang w:val="en-US" w:eastAsia="zh-CN"/>
        </w:rPr>
        <w:t>不小于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四尺对裁（138×34厘米）；</w:t>
      </w:r>
    </w:p>
    <w:p w14:paraId="4733F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2.中国画作品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  <w:lang w:val="en-US" w:eastAsia="zh-CN"/>
        </w:rPr>
        <w:t>不小于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四尺对裁（138×34厘米），小品创作可选择四尺方斗（68×68厘米）。</w:t>
      </w:r>
    </w:p>
    <w:p w14:paraId="25364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（四）作品要求：</w:t>
      </w:r>
    </w:p>
    <w:p w14:paraId="19640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1.参赛作品需拥护中国共产党的领导，符合社会主义核心价值观，适合中国国情，不得侵犯民族宗教信仰，遵守民族政策，尊重大众普遍审美；</w:t>
      </w:r>
    </w:p>
    <w:p w14:paraId="439C1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参赛作品由参赛者独立完成，必须为原创作品，不得剽窃、抄袭，参赛者应确认拥有作品的著作权，参赛作品因涉及肖像权、名誉权、著作权、隐私权、商标权等发生的相关法律责任由参赛者承担，同时取消其参赛资格并追回奖励；</w:t>
      </w:r>
    </w:p>
    <w:p w14:paraId="3513F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3.参赛者报名时应如实填写各项内容，不得虚报、瞒报信息，由于虚报、瞒报引发的一切后果由参赛人自行承担。所填作者参赛信息务必确保真实无误，一经提交，无法更改；</w:t>
      </w:r>
    </w:p>
    <w:p w14:paraId="3D85C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4.所有参赛作品的署名权归作者所有；大赛组委会对参赛作品拥有但不限于展览、信息网络传播、改编汇编、出版等权利。</w:t>
      </w:r>
    </w:p>
    <w:p w14:paraId="7D5175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评选过程</w:t>
      </w:r>
    </w:p>
    <w:p w14:paraId="26FA1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（一）报名：参赛学生填写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《附件一：“新苗计划”中国书画比赛报名表》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并附上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作品 JPG 文件格式扫描件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2025年6月22日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前发送至大赛组委会邮箱：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shnuxmjh@163.com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，作品命名要求：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参赛者姓名+组别+作品名称+选送学校全称+指导老师姓名+家长手机号码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（中间均用键盘中的“+”隔开）。如未按时完成网上报名，视为报名不成功。每位作者限交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件参赛作品（书法类和美术类作品可各交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件）。每件参赛作品限报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名指导老师。</w:t>
      </w:r>
    </w:p>
    <w:p w14:paraId="31BBA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（二）初评：评审委员会对所有参赛作品电子扫描件按照参赛要求进行初审，确定入围作品。</w:t>
      </w:r>
    </w:p>
    <w:p w14:paraId="3963C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（三）复评：作者须在规定时间内将入围作品原件寄送至收件地点（时间、地址在初评后另行通知）。作品需自行装裱，并在背面粘贴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《附件二：“新苗计划”中国书画比赛作品信息标签》。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经评审委员会复评，确定入展作品及获奖作品等次。</w:t>
      </w:r>
    </w:p>
    <w:p w14:paraId="1E3FF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（四）展览与表彰：入展作品将于2025年9月-10月在上海师范大学徐汇校区无形画廊展出，并对获奖个人与团体进行表彰。</w:t>
      </w:r>
    </w:p>
    <w:p w14:paraId="369364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奖项设置</w:t>
      </w:r>
    </w:p>
    <w:p w14:paraId="34182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（一）学生奖项设置：</w:t>
      </w:r>
    </w:p>
    <w:p w14:paraId="13472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奖项分为特等奖、一等奖、二等奖、三等奖和优秀奖，获奖者均获得主办单位盖章的荣誉证书。</w:t>
      </w:r>
    </w:p>
    <w:p w14:paraId="1D7B6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（二）组织单位及教师奖项设置：</w:t>
      </w:r>
    </w:p>
    <w:p w14:paraId="278B7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对参加本次活动成绩突出的学校或机构颁发“优秀组织奖”，指导学生获一等奖（含一等奖）以上的老师可获得“优秀指导老师奖”，颁发荣誉证书。</w:t>
      </w:r>
    </w:p>
    <w:p w14:paraId="1D05D8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联系方式</w:t>
      </w:r>
    </w:p>
    <w:p w14:paraId="5DFF5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联系人及电话：张老师 021-64321811 薛老师 021-643225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03</w:t>
      </w:r>
    </w:p>
    <w:p w14:paraId="34475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shnuxmjh@163.com</w:t>
      </w:r>
    </w:p>
    <w:p w14:paraId="587A57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其他注意事项</w:t>
      </w:r>
    </w:p>
    <w:p w14:paraId="7434F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（一）征稿期间不办理退稿、换稿；</w:t>
      </w:r>
    </w:p>
    <w:p w14:paraId="4D50B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（二）本征稿启事解释权归邀请赛组委会所有。</w:t>
      </w:r>
    </w:p>
    <w:p w14:paraId="386342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012A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上海师范大学美术学院</w:t>
      </w:r>
    </w:p>
    <w:p w14:paraId="0586DB76"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hAnsi="仿宋_GB2312" w:eastAsia="仿宋_GB2312" w:cs="仿宋_GB2312"/>
          <w:sz w:val="28"/>
          <w:szCs w:val="28"/>
          <w:lang w:val="en-US" w:eastAsia="zh-CN"/>
        </w:rPr>
        <w:t>上海师范大学基础教育处</w:t>
      </w:r>
    </w:p>
    <w:p w14:paraId="65216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2025年3月</w:t>
      </w:r>
    </w:p>
    <w:p w14:paraId="177EA1D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4100C7DA">
      <w:pPr>
        <w:pStyle w:val="11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</w:t>
      </w:r>
      <w:r>
        <w:rPr>
          <w:rFonts w:hint="eastAsia" w:ascii="华文仿宋" w:hAnsi="华文仿宋" w:eastAsia="华文仿宋"/>
          <w:lang w:val="en-US" w:eastAsia="zh-CN"/>
        </w:rPr>
        <w:t>一</w:t>
      </w:r>
      <w:r>
        <w:rPr>
          <w:rFonts w:hint="eastAsia" w:ascii="华文仿宋" w:hAnsi="华文仿宋" w:eastAsia="华文仿宋"/>
        </w:rPr>
        <w:t>：</w:t>
      </w:r>
    </w:p>
    <w:p w14:paraId="7C6B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“新苗计划”中国书画比赛报名表</w:t>
      </w:r>
    </w:p>
    <w:tbl>
      <w:tblPr>
        <w:tblStyle w:val="8"/>
        <w:tblpPr w:leftFromText="180" w:rightFromText="180" w:vertAnchor="text" w:horzAnchor="page" w:tblpXSpec="center" w:tblpY="2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98"/>
        <w:gridCol w:w="1822"/>
        <w:gridCol w:w="2122"/>
      </w:tblGrid>
      <w:tr w14:paraId="61DD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0" w:type="dxa"/>
            <w:vAlign w:val="center"/>
          </w:tcPr>
          <w:p w14:paraId="3B21427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242" w:type="dxa"/>
            <w:gridSpan w:val="3"/>
            <w:vAlign w:val="center"/>
          </w:tcPr>
          <w:p w14:paraId="3931A89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80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0" w:type="dxa"/>
            <w:vAlign w:val="center"/>
          </w:tcPr>
          <w:p w14:paraId="710FDCB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6242" w:type="dxa"/>
            <w:gridSpan w:val="3"/>
            <w:vAlign w:val="center"/>
          </w:tcPr>
          <w:p w14:paraId="5B50F5B0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小学组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初中组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高中组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3A7E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0" w:type="dxa"/>
            <w:vAlign w:val="center"/>
          </w:tcPr>
          <w:p w14:paraId="7E332A6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6242" w:type="dxa"/>
            <w:gridSpan w:val="3"/>
            <w:vAlign w:val="center"/>
          </w:tcPr>
          <w:p w14:paraId="51C5898C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书法类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中国画类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6511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0" w:type="dxa"/>
            <w:vAlign w:val="center"/>
          </w:tcPr>
          <w:p w14:paraId="1E58C6C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298" w:type="dxa"/>
            <w:vAlign w:val="center"/>
          </w:tcPr>
          <w:p w14:paraId="559F1E26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 w14:paraId="6FFC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家长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22" w:type="dxa"/>
            <w:vAlign w:val="center"/>
          </w:tcPr>
          <w:p w14:paraId="3D590B8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AE5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0" w:type="dxa"/>
            <w:vAlign w:val="center"/>
          </w:tcPr>
          <w:p w14:paraId="765AAD2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选送学校</w:t>
            </w:r>
          </w:p>
        </w:tc>
        <w:tc>
          <w:tcPr>
            <w:tcW w:w="2298" w:type="dxa"/>
            <w:vAlign w:val="center"/>
          </w:tcPr>
          <w:p w14:paraId="33DF4F5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 w14:paraId="5946652D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年级班级</w:t>
            </w:r>
          </w:p>
        </w:tc>
        <w:tc>
          <w:tcPr>
            <w:tcW w:w="2122" w:type="dxa"/>
            <w:vAlign w:val="center"/>
          </w:tcPr>
          <w:p w14:paraId="14FF3A9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005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0" w:type="dxa"/>
            <w:vAlign w:val="center"/>
          </w:tcPr>
          <w:p w14:paraId="58C620A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（限报2名）</w:t>
            </w:r>
          </w:p>
        </w:tc>
        <w:tc>
          <w:tcPr>
            <w:tcW w:w="6242" w:type="dxa"/>
            <w:gridSpan w:val="3"/>
            <w:vAlign w:val="center"/>
          </w:tcPr>
          <w:p w14:paraId="564C4B40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EBE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000" w:type="dxa"/>
            <w:vAlign w:val="center"/>
          </w:tcPr>
          <w:p w14:paraId="4BAE765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6242" w:type="dxa"/>
            <w:gridSpan w:val="3"/>
            <w:vAlign w:val="top"/>
          </w:tcPr>
          <w:p w14:paraId="7B4B02EE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（60字以内）</w:t>
            </w:r>
          </w:p>
        </w:tc>
      </w:tr>
      <w:tr w14:paraId="099E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000" w:type="dxa"/>
            <w:vAlign w:val="center"/>
          </w:tcPr>
          <w:p w14:paraId="29CFD11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原创承诺</w:t>
            </w:r>
          </w:p>
        </w:tc>
        <w:tc>
          <w:tcPr>
            <w:tcW w:w="6242" w:type="dxa"/>
            <w:gridSpan w:val="3"/>
            <w:vAlign w:val="center"/>
          </w:tcPr>
          <w:p w14:paraId="78DCDE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兹承诺该作品具有独立的著作权，不存在抄袭、借用等法律问题。如出现相关问题，组委会有权取消参赛者参赛资格和追回所获奖项，并追究相关法律责任。</w:t>
            </w:r>
          </w:p>
          <w:p w14:paraId="26DD5CE9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57D2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2000" w:type="dxa"/>
            <w:vAlign w:val="center"/>
          </w:tcPr>
          <w:p w14:paraId="15435ACA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学生证</w:t>
            </w:r>
          </w:p>
        </w:tc>
        <w:tc>
          <w:tcPr>
            <w:tcW w:w="6242" w:type="dxa"/>
            <w:gridSpan w:val="3"/>
            <w:vAlign w:val="center"/>
          </w:tcPr>
          <w:p w14:paraId="396E7EF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（学生证扫描件粘贴处）</w:t>
            </w:r>
          </w:p>
        </w:tc>
      </w:tr>
    </w:tbl>
    <w:p w14:paraId="49816688">
      <w:pPr>
        <w:spacing w:after="0" w:line="24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6E8EE07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56EAE76">
      <w:pPr>
        <w:pStyle w:val="11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</w:t>
      </w:r>
      <w:r>
        <w:rPr>
          <w:rFonts w:hint="eastAsia" w:ascii="华文仿宋" w:hAnsi="华文仿宋" w:eastAsia="华文仿宋"/>
          <w:lang w:val="en-US" w:eastAsia="zh-CN"/>
        </w:rPr>
        <w:t>二</w:t>
      </w:r>
      <w:r>
        <w:rPr>
          <w:rFonts w:hint="eastAsia" w:ascii="华文仿宋" w:hAnsi="华文仿宋" w:eastAsia="华文仿宋"/>
        </w:rPr>
        <w:t>：</w:t>
      </w:r>
    </w:p>
    <w:tbl>
      <w:tblPr>
        <w:tblStyle w:val="8"/>
        <w:tblpPr w:leftFromText="180" w:rightFromText="180" w:vertAnchor="text" w:horzAnchor="page" w:tblpXSpec="center" w:tblpY="2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080"/>
        <w:gridCol w:w="2080"/>
        <w:gridCol w:w="2082"/>
      </w:tblGrid>
      <w:tr w14:paraId="57D8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2DF7ECB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242" w:type="dxa"/>
            <w:gridSpan w:val="3"/>
            <w:vAlign w:val="center"/>
          </w:tcPr>
          <w:p w14:paraId="1B610E4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D3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61B2B04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6242" w:type="dxa"/>
            <w:gridSpan w:val="3"/>
            <w:vAlign w:val="center"/>
          </w:tcPr>
          <w:p w14:paraId="163047D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15A9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6A76595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6242" w:type="dxa"/>
            <w:gridSpan w:val="3"/>
            <w:vAlign w:val="center"/>
          </w:tcPr>
          <w:p w14:paraId="75412457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小学组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初中组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高中组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5305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43AE551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6242" w:type="dxa"/>
            <w:gridSpan w:val="3"/>
            <w:vAlign w:val="center"/>
          </w:tcPr>
          <w:p w14:paraId="5F613288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书法类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中国画类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 w14:paraId="49B3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5A1F6AB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6242" w:type="dxa"/>
            <w:gridSpan w:val="3"/>
            <w:vAlign w:val="center"/>
          </w:tcPr>
          <w:p w14:paraId="121341C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750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08568D9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选送学校</w:t>
            </w:r>
          </w:p>
        </w:tc>
        <w:tc>
          <w:tcPr>
            <w:tcW w:w="2080" w:type="dxa"/>
            <w:vAlign w:val="center"/>
          </w:tcPr>
          <w:p w14:paraId="5353F00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 w14:paraId="7DEB1657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年级班级</w:t>
            </w:r>
          </w:p>
        </w:tc>
        <w:tc>
          <w:tcPr>
            <w:tcW w:w="2082" w:type="dxa"/>
            <w:vAlign w:val="center"/>
          </w:tcPr>
          <w:p w14:paraId="0093ADC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F74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00" w:type="dxa"/>
            <w:vAlign w:val="center"/>
          </w:tcPr>
          <w:p w14:paraId="35D4DF6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  <w:p w14:paraId="1D2678C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（限报2名）</w:t>
            </w:r>
          </w:p>
        </w:tc>
        <w:tc>
          <w:tcPr>
            <w:tcW w:w="6242" w:type="dxa"/>
            <w:gridSpan w:val="3"/>
            <w:vAlign w:val="center"/>
          </w:tcPr>
          <w:p w14:paraId="70DDCB8D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3561938A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E7D1BD2-AD52-49CC-8A03-AEA09BEA1B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AEDFAA-6F25-49C6-A616-E5188F9B5D0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2D78DC-F39D-4E8F-98F5-391833494F3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5A4B7D9-31F5-4E10-A8B1-D2922D6B60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DAF099-505E-48D2-BEF8-15DFD837838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9EAFB"/>
    <w:multiLevelType w:val="singleLevel"/>
    <w:tmpl w:val="9FA9EA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ED20EA"/>
    <w:multiLevelType w:val="singleLevel"/>
    <w:tmpl w:val="25ED20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5BB9"/>
    <w:rsid w:val="16060DD3"/>
    <w:rsid w:val="176446BA"/>
    <w:rsid w:val="185276F3"/>
    <w:rsid w:val="210D202B"/>
    <w:rsid w:val="351E2CEA"/>
    <w:rsid w:val="378D6E18"/>
    <w:rsid w:val="3B0C2F23"/>
    <w:rsid w:val="46DD1652"/>
    <w:rsid w:val="65183A9D"/>
    <w:rsid w:val="6A1F52A8"/>
    <w:rsid w:val="6B3E1D84"/>
    <w:rsid w:val="710746C4"/>
    <w:rsid w:val="75946124"/>
    <w:rsid w:val="76A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51"/>
    </w:pPr>
    <w:rPr>
      <w:rFonts w:ascii="仿宋_GB2312"/>
      <w:kern w:val="2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1667</Words>
  <Characters>1740</Characters>
  <Lines>0</Lines>
  <Paragraphs>0</Paragraphs>
  <TotalTime>10</TotalTime>
  <ScaleCrop>false</ScaleCrop>
  <LinksUpToDate>false</LinksUpToDate>
  <CharactersWithSpaces>1791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2024-06-09T14:34:00Z</dcterms:created>
  <dc:creator>Lenovo</dc:creator>
  <cp:lastModifiedBy>小黄鱼</cp:lastModifiedBy>
  <cp:lastPrinted>2025-02-20T01:33:00Z</cp:lastPrinted>
  <dcterms:modified xsi:type="dcterms:W3CDTF">2025-03-11T08:17:22Z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D8C75BC92B264D4E97D5C6F3CDD5EA43_13</vt:lpwstr>
  </property>
  <property fmtid="{D5CDD505-2E9C-101B-9397-08002B2CF9AE}" pid="4" name="KSOTemplateDocerSaveRecord">
    <vt:lpwstr>eyJoZGlkIjoiZDJjOTc1NTlkMzE5Zjg2YmRiMzYzMzVlYzRhN2VhODAiLCJ1c2VySWQiOiIyNDc5NjA1NDAifQ==</vt:lpwstr>
  </property>
</Properties>
</file>