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浦东新区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生成式人工智能赋能教育教学创新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应用案例模板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（格式要求）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eastAsia="宋体"/>
          <w:sz w:val="21"/>
          <w:szCs w:val="21"/>
        </w:rPr>
      </w:pPr>
    </w:p>
    <w:p>
      <w:pPr>
        <w:adjustRightInd w:val="0"/>
        <w:snapToGrid w:val="0"/>
        <w:spacing w:line="52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xxxxx（标题，三号黑体，居中）</w:t>
      </w:r>
    </w:p>
    <w:p>
      <w:pPr>
        <w:adjustRightInd w:val="0"/>
        <w:snapToGrid w:val="0"/>
        <w:spacing w:line="520" w:lineRule="exact"/>
        <w:jc w:val="center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作者1，作者2（</w:t>
      </w:r>
      <w:r>
        <w:rPr>
          <w:rFonts w:hint="eastAsia" w:eastAsia="宋体"/>
          <w:bCs/>
          <w:sz w:val="21"/>
          <w:szCs w:val="21"/>
        </w:rPr>
        <w:t>作者数量</w:t>
      </w:r>
      <w:r>
        <w:rPr>
          <w:rFonts w:eastAsia="宋体"/>
          <w:bCs/>
          <w:sz w:val="21"/>
          <w:szCs w:val="21"/>
        </w:rPr>
        <w:t>1-5人，逗号间隔，</w:t>
      </w:r>
      <w:r>
        <w:rPr>
          <w:rFonts w:eastAsia="宋体"/>
          <w:sz w:val="21"/>
          <w:szCs w:val="21"/>
        </w:rPr>
        <w:t>五号宋体，居中</w:t>
      </w:r>
      <w:r>
        <w:rPr>
          <w:rFonts w:eastAsia="宋体"/>
          <w:bCs/>
          <w:sz w:val="21"/>
          <w:szCs w:val="21"/>
        </w:rPr>
        <w:t>）</w:t>
      </w:r>
    </w:p>
    <w:p>
      <w:pPr>
        <w:adjustRightInd w:val="0"/>
        <w:snapToGrid w:val="0"/>
        <w:spacing w:line="520" w:lineRule="exact"/>
        <w:jc w:val="center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（单位名称）（五号宋体，居中</w:t>
      </w:r>
      <w:r>
        <w:rPr>
          <w:rFonts w:hint="eastAsia" w:eastAsia="宋体"/>
          <w:sz w:val="21"/>
          <w:szCs w:val="21"/>
        </w:rPr>
        <w:t>，段后空一行</w:t>
      </w:r>
      <w:r>
        <w:rPr>
          <w:rFonts w:eastAsia="宋体"/>
          <w:sz w:val="21"/>
          <w:szCs w:val="21"/>
        </w:rPr>
        <w:t>）</w:t>
      </w:r>
    </w:p>
    <w:p>
      <w:pPr>
        <w:adjustRightInd w:val="0"/>
        <w:snapToGrid w:val="0"/>
        <w:spacing w:line="520" w:lineRule="exact"/>
        <w:jc w:val="center"/>
        <w:rPr>
          <w:rFonts w:eastAsia="宋体"/>
          <w:b/>
          <w:bCs/>
          <w:sz w:val="21"/>
          <w:szCs w:val="21"/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/>
          <w:sz w:val="21"/>
          <w:szCs w:val="22"/>
        </w:rPr>
      </w:pPr>
      <w:bookmarkStart w:id="0" w:name="_Hlk103283066"/>
      <w:r>
        <w:rPr>
          <w:rFonts w:ascii="仿宋" w:hAnsi="仿宋" w:eastAsia="仿宋"/>
          <w:b/>
          <w:bCs/>
          <w:sz w:val="21"/>
          <w:szCs w:val="22"/>
        </w:rPr>
        <w:t>摘  要：</w:t>
      </w:r>
      <w:r>
        <w:rPr>
          <w:rFonts w:hint="eastAsia" w:ascii="仿宋" w:hAnsi="仿宋" w:eastAsia="仿宋"/>
          <w:sz w:val="21"/>
          <w:szCs w:val="22"/>
        </w:rPr>
        <w:t>五</w:t>
      </w:r>
      <w:r>
        <w:rPr>
          <w:rFonts w:ascii="仿宋" w:hAnsi="仿宋" w:eastAsia="仿宋"/>
          <w:sz w:val="21"/>
          <w:szCs w:val="22"/>
        </w:rPr>
        <w:t>号仿宋</w:t>
      </w:r>
      <w:r>
        <w:rPr>
          <w:rFonts w:hint="eastAsia" w:ascii="仿宋" w:hAnsi="仿宋" w:eastAsia="仿宋"/>
          <w:sz w:val="21"/>
          <w:szCs w:val="22"/>
        </w:rPr>
        <w:t>体，字数控制在</w:t>
      </w:r>
      <w:r>
        <w:rPr>
          <w:rFonts w:ascii="仿宋" w:hAnsi="仿宋" w:eastAsia="仿宋"/>
          <w:sz w:val="21"/>
          <w:szCs w:val="22"/>
        </w:rPr>
        <w:t>500字以内</w:t>
      </w:r>
      <w:r>
        <w:rPr>
          <w:rFonts w:hint="eastAsia" w:ascii="仿宋" w:hAnsi="仿宋" w:eastAsia="仿宋"/>
          <w:sz w:val="21"/>
          <w:szCs w:val="22"/>
        </w:rPr>
        <w:t>，</w:t>
      </w:r>
      <w:r>
        <w:rPr>
          <w:rFonts w:ascii="仿宋" w:hAnsi="仿宋" w:eastAsia="仿宋"/>
          <w:sz w:val="21"/>
          <w:szCs w:val="22"/>
        </w:rPr>
        <w:t>“摘要”</w:t>
      </w:r>
      <w:r>
        <w:rPr>
          <w:rFonts w:hint="eastAsia" w:ascii="仿宋" w:hAnsi="仿宋" w:eastAsia="仿宋"/>
          <w:sz w:val="21"/>
          <w:szCs w:val="22"/>
        </w:rPr>
        <w:t>两字加粗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sz w:val="21"/>
          <w:szCs w:val="22"/>
        </w:rPr>
      </w:pPr>
      <w:r>
        <w:rPr>
          <w:rFonts w:ascii="仿宋" w:hAnsi="仿宋" w:eastAsia="仿宋"/>
          <w:b/>
          <w:bCs/>
          <w:sz w:val="21"/>
          <w:szCs w:val="22"/>
        </w:rPr>
        <w:t>关键词：</w:t>
      </w:r>
      <w:r>
        <w:rPr>
          <w:rFonts w:hint="eastAsia" w:ascii="仿宋" w:hAnsi="仿宋" w:eastAsia="仿宋"/>
          <w:sz w:val="21"/>
          <w:szCs w:val="22"/>
        </w:rPr>
        <w:t>五</w:t>
      </w:r>
      <w:r>
        <w:rPr>
          <w:rFonts w:ascii="仿宋" w:hAnsi="仿宋" w:eastAsia="仿宋"/>
          <w:sz w:val="21"/>
          <w:szCs w:val="22"/>
        </w:rPr>
        <w:t>号仿宋</w:t>
      </w:r>
      <w:r>
        <w:rPr>
          <w:rFonts w:hint="eastAsia" w:ascii="仿宋" w:hAnsi="仿宋" w:eastAsia="仿宋"/>
          <w:sz w:val="21"/>
          <w:szCs w:val="22"/>
        </w:rPr>
        <w:t>体，</w:t>
      </w:r>
      <w:r>
        <w:rPr>
          <w:rFonts w:ascii="仿宋" w:hAnsi="仿宋" w:eastAsia="仿宋"/>
          <w:sz w:val="21"/>
          <w:szCs w:val="22"/>
        </w:rPr>
        <w:t>“关键词”三字加粗</w:t>
      </w:r>
      <w:r>
        <w:rPr>
          <w:rFonts w:hint="eastAsia" w:ascii="仿宋" w:hAnsi="仿宋" w:eastAsia="仿宋"/>
          <w:sz w:val="21"/>
          <w:szCs w:val="22"/>
        </w:rPr>
        <w:t>，段后空一行，关键词数量</w:t>
      </w:r>
      <w:r>
        <w:rPr>
          <w:rFonts w:ascii="仿宋" w:hAnsi="仿宋" w:eastAsia="仿宋"/>
          <w:sz w:val="21"/>
          <w:szCs w:val="22"/>
        </w:rPr>
        <w:t>3-5个</w:t>
      </w:r>
      <w:r>
        <w:rPr>
          <w:rFonts w:hint="eastAsia" w:ascii="仿宋" w:hAnsi="仿宋" w:eastAsia="仿宋"/>
          <w:sz w:val="21"/>
          <w:szCs w:val="22"/>
        </w:rPr>
        <w:t>，每个关键词用分号分开，最后一个关键词不用标点。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sz w:val="21"/>
          <w:szCs w:val="22"/>
        </w:rPr>
      </w:pPr>
    </w:p>
    <w:bookmarkEnd w:id="0"/>
    <w:p>
      <w:pPr>
        <w:widowControl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问题呈现</w:t>
      </w:r>
      <w:r>
        <w:rPr>
          <w:rFonts w:ascii="宋体" w:hAnsi="宋体" w:eastAsia="宋体"/>
          <w:b/>
          <w:bCs/>
          <w:sz w:val="28"/>
          <w:szCs w:val="28"/>
        </w:rPr>
        <w:t>（一级标题，</w:t>
      </w:r>
      <w:r>
        <w:rPr>
          <w:rFonts w:hint="eastAsia" w:ascii="宋体" w:hAnsi="宋体" w:eastAsia="宋体"/>
          <w:b/>
          <w:bCs/>
          <w:sz w:val="28"/>
          <w:szCs w:val="28"/>
        </w:rPr>
        <w:t>小</w:t>
      </w:r>
      <w:r>
        <w:rPr>
          <w:rFonts w:ascii="宋体" w:hAnsi="宋体" w:eastAsia="宋体"/>
          <w:b/>
          <w:bCs/>
          <w:sz w:val="28"/>
          <w:szCs w:val="28"/>
        </w:rPr>
        <w:t>四号</w:t>
      </w:r>
      <w:r>
        <w:rPr>
          <w:rFonts w:hint="eastAsia" w:ascii="宋体" w:hAnsi="宋体" w:eastAsia="宋体"/>
          <w:b/>
          <w:bCs/>
          <w:sz w:val="28"/>
          <w:szCs w:val="28"/>
        </w:rPr>
        <w:t>宋体加粗</w:t>
      </w:r>
      <w:r>
        <w:rPr>
          <w:rFonts w:ascii="宋体" w:hAnsi="宋体" w:eastAsia="宋体"/>
          <w:b/>
          <w:bCs/>
          <w:sz w:val="28"/>
          <w:szCs w:val="28"/>
        </w:rPr>
        <w:t>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eastAsia="宋体"/>
          <w:b/>
          <w:bCs/>
          <w:sz w:val="24"/>
        </w:rPr>
      </w:pPr>
      <w:r>
        <w:rPr>
          <w:rFonts w:eastAsia="宋体"/>
          <w:bCs/>
          <w:sz w:val="21"/>
          <w:szCs w:val="21"/>
        </w:rPr>
        <w:t>简要阐述</w:t>
      </w:r>
      <w:r>
        <w:rPr>
          <w:rFonts w:hint="eastAsia" w:eastAsia="宋体"/>
          <w:bCs/>
          <w:sz w:val="21"/>
          <w:szCs w:val="21"/>
          <w:lang w:val="en-US" w:eastAsia="zh-CN"/>
        </w:rPr>
        <w:t>生成式人工智能赋能教育教学</w:t>
      </w:r>
      <w:r>
        <w:rPr>
          <w:rFonts w:hint="eastAsia" w:eastAsia="宋体"/>
          <w:bCs/>
          <w:sz w:val="21"/>
          <w:szCs w:val="21"/>
        </w:rPr>
        <w:t>创新探索的动因、用常规方式无法解决的现状问题，及希望达到的应用目的等</w:t>
      </w:r>
      <w:r>
        <w:rPr>
          <w:rFonts w:eastAsia="宋体"/>
          <w:bCs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（一）</w:t>
      </w:r>
      <w:r>
        <w:rPr>
          <w:rFonts w:hint="eastAsia" w:ascii="宋体" w:hAnsi="宋体" w:eastAsia="宋体"/>
          <w:b/>
          <w:bCs/>
          <w:sz w:val="21"/>
          <w:szCs w:val="21"/>
        </w:rPr>
        <w:t>XXX</w:t>
      </w:r>
      <w:r>
        <w:rPr>
          <w:rFonts w:eastAsia="宋体"/>
          <w:b/>
          <w:bCs/>
          <w:sz w:val="21"/>
          <w:szCs w:val="21"/>
        </w:rPr>
        <w:t>（二级标题，</w:t>
      </w:r>
      <w:r>
        <w:rPr>
          <w:rFonts w:hint="eastAsia" w:eastAsia="宋体"/>
          <w:b/>
          <w:bCs/>
          <w:sz w:val="21"/>
          <w:szCs w:val="21"/>
        </w:rPr>
        <w:t>五</w:t>
      </w:r>
      <w:r>
        <w:rPr>
          <w:rFonts w:eastAsia="宋体"/>
          <w:b/>
          <w:bCs/>
          <w:sz w:val="21"/>
          <w:szCs w:val="21"/>
        </w:rPr>
        <w:t>号宋体加粗）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Cs/>
          <w:sz w:val="21"/>
          <w:szCs w:val="21"/>
        </w:rPr>
        <w:t>1.xxx（三级标题，五号宋体）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Cs/>
          <w:sz w:val="21"/>
          <w:szCs w:val="21"/>
        </w:rPr>
        <w:t>xxx（正文，五号宋体，行距1.5倍）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eastAsia="宋体"/>
          <w:b/>
          <w:bCs/>
          <w:sz w:val="24"/>
        </w:rPr>
      </w:pPr>
      <w:r>
        <w:rPr>
          <w:rFonts w:eastAsia="宋体"/>
          <w:bCs/>
          <w:sz w:val="21"/>
          <w:szCs w:val="21"/>
        </w:rPr>
        <w:t>2.xxx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（二）</w:t>
      </w:r>
      <w:r>
        <w:rPr>
          <w:rFonts w:hint="eastAsia" w:ascii="宋体" w:hAnsi="宋体" w:eastAsia="宋体"/>
          <w:b/>
          <w:bCs/>
          <w:sz w:val="21"/>
          <w:szCs w:val="21"/>
        </w:rPr>
        <w:t>XXX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应用场景描述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eastAsia="宋体"/>
          <w:bCs/>
          <w:sz w:val="21"/>
          <w:szCs w:val="21"/>
        </w:rPr>
      </w:pPr>
      <w:r>
        <w:rPr>
          <w:rFonts w:hint="eastAsia" w:eastAsia="宋体"/>
          <w:bCs/>
          <w:sz w:val="21"/>
          <w:szCs w:val="21"/>
        </w:rPr>
        <w:t>简要描述</w:t>
      </w:r>
      <w:r>
        <w:rPr>
          <w:rFonts w:hint="eastAsia" w:eastAsia="宋体"/>
          <w:bCs/>
          <w:sz w:val="21"/>
          <w:szCs w:val="21"/>
          <w:lang w:val="en-US" w:eastAsia="zh-CN"/>
        </w:rPr>
        <w:t>生成式人工智能</w:t>
      </w:r>
      <w:r>
        <w:rPr>
          <w:rFonts w:hint="eastAsia" w:eastAsia="宋体"/>
          <w:bCs/>
          <w:sz w:val="21"/>
          <w:szCs w:val="21"/>
        </w:rPr>
        <w:t>的应用场景，明确阐述具体应用哪</w:t>
      </w:r>
      <w:r>
        <w:rPr>
          <w:rFonts w:hint="eastAsia" w:eastAsia="宋体"/>
          <w:bCs/>
          <w:sz w:val="21"/>
          <w:szCs w:val="21"/>
          <w:lang w:val="en-US" w:eastAsia="zh-CN"/>
        </w:rPr>
        <w:t>种生成式人工智能</w:t>
      </w:r>
      <w:r>
        <w:rPr>
          <w:rFonts w:hint="eastAsia" w:eastAsia="宋体"/>
          <w:bCs/>
          <w:sz w:val="21"/>
          <w:szCs w:val="21"/>
        </w:rPr>
        <w:t>技术或</w:t>
      </w:r>
      <w:r>
        <w:rPr>
          <w:rFonts w:hint="eastAsia" w:eastAsia="宋体"/>
          <w:bCs/>
          <w:sz w:val="21"/>
          <w:szCs w:val="21"/>
          <w:lang w:val="en-US" w:eastAsia="zh-CN"/>
        </w:rPr>
        <w:t>工具</w:t>
      </w:r>
      <w:r>
        <w:rPr>
          <w:rFonts w:hint="eastAsia" w:eastAsia="宋体"/>
          <w:bCs/>
          <w:sz w:val="21"/>
          <w:szCs w:val="21"/>
        </w:rPr>
        <w:t>，在教育教学哪个环节</w:t>
      </w:r>
      <w:r>
        <w:rPr>
          <w:rFonts w:hint="eastAsia" w:eastAsia="宋体"/>
          <w:bCs/>
          <w:sz w:val="21"/>
          <w:szCs w:val="21"/>
          <w:lang w:val="en-US" w:eastAsia="zh-CN"/>
        </w:rPr>
        <w:t>或流程</w:t>
      </w:r>
      <w:r>
        <w:rPr>
          <w:rFonts w:hint="eastAsia" w:eastAsia="宋体"/>
          <w:bCs/>
          <w:sz w:val="21"/>
          <w:szCs w:val="21"/>
        </w:rPr>
        <w:t>介入，如何介入？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</w:t>
      </w:r>
      <w:r>
        <w:rPr>
          <w:rFonts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应用过程</w:t>
      </w:r>
    </w:p>
    <w:p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hint="eastAsia" w:eastAsia="宋体"/>
          <w:bCs/>
          <w:sz w:val="21"/>
          <w:szCs w:val="21"/>
        </w:rPr>
        <w:t>详细描述</w:t>
      </w:r>
      <w:r>
        <w:rPr>
          <w:rFonts w:hint="eastAsia" w:eastAsia="宋体"/>
          <w:bCs/>
          <w:sz w:val="21"/>
          <w:szCs w:val="21"/>
          <w:lang w:val="en-US" w:eastAsia="zh-CN"/>
        </w:rPr>
        <w:t>生成式人工智能应用于教育教学创新</w:t>
      </w:r>
      <w:r>
        <w:rPr>
          <w:rFonts w:hint="eastAsia" w:eastAsia="宋体"/>
          <w:bCs/>
          <w:sz w:val="21"/>
          <w:szCs w:val="21"/>
        </w:rPr>
        <w:t>的过程和操作方法，突出</w:t>
      </w:r>
      <w:r>
        <w:rPr>
          <w:rFonts w:eastAsia="宋体"/>
          <w:bCs/>
          <w:sz w:val="21"/>
          <w:szCs w:val="21"/>
        </w:rPr>
        <w:t>解决问题的</w:t>
      </w:r>
      <w:r>
        <w:rPr>
          <w:rFonts w:hint="eastAsia" w:eastAsia="宋体"/>
          <w:bCs/>
          <w:sz w:val="21"/>
          <w:szCs w:val="21"/>
        </w:rPr>
        <w:t>有特色点的原创性做法</w:t>
      </w:r>
      <w:r>
        <w:rPr>
          <w:rFonts w:eastAsia="宋体"/>
          <w:bCs/>
          <w:sz w:val="21"/>
          <w:szCs w:val="21"/>
        </w:rPr>
        <w:t>等</w:t>
      </w:r>
      <w:r>
        <w:rPr>
          <w:rFonts w:hint="eastAsia" w:eastAsia="宋体"/>
          <w:bCs/>
          <w:sz w:val="21"/>
          <w:szCs w:val="21"/>
        </w:rPr>
        <w:t>，让其他教师能够轻松理解和掌握，便于推广应用。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</w:t>
      </w:r>
      <w:r>
        <w:rPr>
          <w:rFonts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应用结果或</w:t>
      </w:r>
      <w:r>
        <w:rPr>
          <w:rFonts w:ascii="宋体" w:hAnsi="宋体" w:eastAsia="宋体"/>
          <w:b/>
          <w:bCs/>
          <w:sz w:val="28"/>
          <w:szCs w:val="28"/>
        </w:rPr>
        <w:t>成效</w:t>
      </w:r>
    </w:p>
    <w:p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hint="eastAsia" w:eastAsia="宋体"/>
          <w:bCs/>
          <w:sz w:val="21"/>
          <w:szCs w:val="21"/>
        </w:rPr>
        <w:t>展示</w:t>
      </w:r>
      <w:r>
        <w:rPr>
          <w:rFonts w:hint="eastAsia" w:eastAsia="宋体"/>
          <w:bCs/>
          <w:sz w:val="21"/>
          <w:szCs w:val="21"/>
          <w:lang w:val="en-US" w:eastAsia="zh-CN"/>
        </w:rPr>
        <w:t>生成式人工智能</w:t>
      </w:r>
      <w:r>
        <w:rPr>
          <w:rFonts w:hint="eastAsia" w:eastAsia="宋体"/>
          <w:bCs/>
          <w:sz w:val="21"/>
          <w:szCs w:val="21"/>
        </w:rPr>
        <w:t>应用解决了哪些常规教学无法解决的难题？对</w:t>
      </w:r>
      <w:r>
        <w:rPr>
          <w:rFonts w:hint="eastAsia" w:eastAsia="宋体"/>
          <w:bCs/>
          <w:sz w:val="21"/>
          <w:szCs w:val="21"/>
          <w:lang w:val="en-US" w:eastAsia="zh-CN"/>
        </w:rPr>
        <w:t>教师教学</w:t>
      </w:r>
      <w:r>
        <w:rPr>
          <w:rFonts w:hint="eastAsia" w:eastAsia="宋体"/>
          <w:bCs/>
          <w:sz w:val="21"/>
          <w:szCs w:val="21"/>
        </w:rPr>
        <w:t>、</w:t>
      </w:r>
      <w:r>
        <w:rPr>
          <w:rFonts w:hint="eastAsia" w:eastAsia="宋体"/>
          <w:bCs/>
          <w:sz w:val="21"/>
          <w:szCs w:val="21"/>
          <w:lang w:val="en-US" w:eastAsia="zh-CN"/>
        </w:rPr>
        <w:t>学生学习</w:t>
      </w:r>
      <w:r>
        <w:rPr>
          <w:rFonts w:hint="eastAsia" w:eastAsia="宋体"/>
          <w:bCs/>
          <w:sz w:val="21"/>
          <w:szCs w:val="21"/>
        </w:rPr>
        <w:t>、</w:t>
      </w:r>
      <w:r>
        <w:rPr>
          <w:rFonts w:hint="eastAsia" w:eastAsia="宋体"/>
          <w:bCs/>
          <w:sz w:val="21"/>
          <w:szCs w:val="21"/>
          <w:lang w:val="en-US" w:eastAsia="zh-CN"/>
        </w:rPr>
        <w:t>学业</w:t>
      </w:r>
      <w:bookmarkStart w:id="1" w:name="_GoBack"/>
      <w:bookmarkEnd w:id="1"/>
      <w:r>
        <w:rPr>
          <w:rFonts w:hint="eastAsia" w:eastAsia="宋体"/>
          <w:bCs/>
          <w:sz w:val="21"/>
          <w:szCs w:val="21"/>
          <w:lang w:val="en-US" w:eastAsia="zh-CN"/>
        </w:rPr>
        <w:t>评价、</w:t>
      </w:r>
      <w:r>
        <w:rPr>
          <w:rFonts w:hint="eastAsia" w:eastAsia="宋体"/>
          <w:bCs/>
          <w:sz w:val="21"/>
          <w:szCs w:val="21"/>
        </w:rPr>
        <w:t>资源</w:t>
      </w:r>
      <w:r>
        <w:rPr>
          <w:rFonts w:hint="eastAsia" w:eastAsia="宋体"/>
          <w:bCs/>
          <w:sz w:val="21"/>
          <w:szCs w:val="21"/>
          <w:lang w:val="en-US" w:eastAsia="zh-CN"/>
        </w:rPr>
        <w:t>开发</w:t>
      </w:r>
      <w:r>
        <w:rPr>
          <w:rFonts w:hint="eastAsia" w:eastAsia="宋体"/>
          <w:bCs/>
          <w:sz w:val="21"/>
          <w:szCs w:val="21"/>
        </w:rPr>
        <w:t>、</w:t>
      </w:r>
      <w:r>
        <w:rPr>
          <w:rFonts w:hint="eastAsia" w:eastAsia="宋体"/>
          <w:bCs/>
          <w:sz w:val="21"/>
          <w:szCs w:val="21"/>
          <w:lang w:val="en-US" w:eastAsia="zh-CN"/>
        </w:rPr>
        <w:t>课题研究</w:t>
      </w:r>
      <w:r>
        <w:rPr>
          <w:rFonts w:hint="eastAsia" w:eastAsia="宋体"/>
          <w:bCs/>
          <w:sz w:val="21"/>
          <w:szCs w:val="21"/>
        </w:rPr>
        <w:t>、</w:t>
      </w:r>
      <w:r>
        <w:rPr>
          <w:rFonts w:hint="eastAsia" w:eastAsia="宋体"/>
          <w:bCs/>
          <w:sz w:val="21"/>
          <w:szCs w:val="21"/>
          <w:lang w:val="en-US" w:eastAsia="zh-CN"/>
        </w:rPr>
        <w:t>教育管理</w:t>
      </w:r>
      <w:r>
        <w:rPr>
          <w:rFonts w:hint="eastAsia" w:eastAsia="宋体"/>
          <w:bCs/>
          <w:sz w:val="21"/>
          <w:szCs w:val="21"/>
        </w:rPr>
        <w:t>等方面产生了哪些积极影响</w:t>
      </w:r>
      <w:r>
        <w:rPr>
          <w:rFonts w:eastAsia="宋体"/>
          <w:bCs/>
          <w:sz w:val="21"/>
          <w:szCs w:val="21"/>
        </w:rPr>
        <w:t>，并附</w:t>
      </w:r>
      <w:r>
        <w:rPr>
          <w:rFonts w:hint="eastAsia" w:eastAsia="宋体"/>
          <w:bCs/>
          <w:sz w:val="21"/>
          <w:szCs w:val="21"/>
        </w:rPr>
        <w:t>图片</w:t>
      </w:r>
      <w:r>
        <w:rPr>
          <w:rFonts w:eastAsia="宋体"/>
          <w:bCs/>
          <w:sz w:val="21"/>
          <w:szCs w:val="21"/>
        </w:rPr>
        <w:t>或数据支撑。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五、应用关键点和注意事项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hint="eastAsia" w:eastAsia="宋体"/>
          <w:bCs/>
          <w:sz w:val="21"/>
          <w:szCs w:val="21"/>
        </w:rPr>
        <w:t>总结生成式人工智能应用推广的关键点和注意事项，如形成了哪些规律？对其他教师开展推广应用可能遇到的问题和改进方法？为</w:t>
      </w:r>
      <w:r>
        <w:rPr>
          <w:rFonts w:hint="eastAsia" w:eastAsia="宋体"/>
          <w:bCs/>
          <w:sz w:val="21"/>
          <w:szCs w:val="21"/>
          <w:lang w:val="en-US" w:eastAsia="zh-CN"/>
        </w:rPr>
        <w:t>生成式人工智能教育创新应用</w:t>
      </w:r>
      <w:r>
        <w:rPr>
          <w:rFonts w:hint="eastAsia" w:eastAsia="宋体"/>
          <w:bCs/>
          <w:sz w:val="21"/>
          <w:szCs w:val="21"/>
        </w:rPr>
        <w:t>提供启示。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outlineLvl w:val="0"/>
        <w:rPr>
          <w:rFonts w:eastAsia="宋体"/>
          <w:bCs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10"/>
        <w:jc w:val="left"/>
        <w:outlineLvl w:val="0"/>
        <w:rPr>
          <w:rFonts w:eastAsia="宋体"/>
          <w:bCs/>
          <w:sz w:val="21"/>
          <w:szCs w:val="21"/>
        </w:rPr>
      </w:pPr>
      <w:r>
        <w:rPr>
          <w:rFonts w:hint="eastAsia" w:eastAsia="宋体"/>
          <w:bCs/>
          <w:sz w:val="21"/>
          <w:szCs w:val="21"/>
        </w:rPr>
        <w:t>如有图表，须注明顺序、图注、表题。每个案例须提供3张左右反映实施过程的图片。</w:t>
      </w:r>
    </w:p>
    <w:p>
      <w:pPr>
        <w:widowControl/>
        <w:adjustRightInd w:val="0"/>
        <w:snapToGrid w:val="0"/>
        <w:spacing w:line="520" w:lineRule="exact"/>
        <w:ind w:firstLine="420" w:firstLineChars="200"/>
        <w:jc w:val="left"/>
        <w:outlineLvl w:val="0"/>
        <w:rPr>
          <w:rFonts w:eastAsia="宋体"/>
          <w:bCs/>
          <w:sz w:val="21"/>
          <w:szCs w:val="21"/>
        </w:rPr>
      </w:pPr>
    </w:p>
    <w:p>
      <w:pPr>
        <w:widowControl/>
        <w:adjustRightInd w:val="0"/>
        <w:snapToGrid w:val="0"/>
        <w:spacing w:line="520" w:lineRule="exact"/>
        <w:ind w:firstLine="422" w:firstLineChars="200"/>
        <w:jc w:val="left"/>
        <w:outlineLvl w:val="0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参考文献：</w:t>
      </w:r>
    </w:p>
    <w:p>
      <w:pPr>
        <w:widowControl/>
        <w:adjustRightInd w:val="0"/>
        <w:snapToGrid w:val="0"/>
        <w:spacing w:line="520" w:lineRule="exact"/>
        <w:ind w:firstLine="420" w:firstLineChars="200"/>
        <w:jc w:val="left"/>
        <w:outlineLvl w:val="0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五号仿宋，格式按照GB/T 7714—2005《文后参考文献著录规则》，</w:t>
      </w:r>
      <w:r>
        <w:rPr>
          <w:rFonts w:ascii="仿宋" w:hAnsi="仿宋" w:eastAsia="仿宋"/>
          <w:sz w:val="21"/>
          <w:szCs w:val="22"/>
        </w:rPr>
        <w:t>“</w:t>
      </w:r>
      <w:r>
        <w:rPr>
          <w:rFonts w:hint="eastAsia" w:ascii="仿宋" w:hAnsi="仿宋" w:eastAsia="仿宋"/>
          <w:sz w:val="21"/>
          <w:szCs w:val="22"/>
        </w:rPr>
        <w:t>参考文献</w:t>
      </w:r>
      <w:r>
        <w:rPr>
          <w:rFonts w:ascii="仿宋" w:hAnsi="仿宋" w:eastAsia="仿宋"/>
          <w:sz w:val="21"/>
          <w:szCs w:val="22"/>
        </w:rPr>
        <w:t>”</w:t>
      </w:r>
      <w:r>
        <w:rPr>
          <w:rFonts w:hint="eastAsia" w:ascii="仿宋" w:hAnsi="仿宋" w:eastAsia="仿宋"/>
          <w:sz w:val="21"/>
          <w:szCs w:val="22"/>
        </w:rPr>
        <w:t>四字加粗。</w:t>
      </w:r>
    </w:p>
    <w:p>
      <w:pPr>
        <w:widowControl/>
        <w:adjustRightInd w:val="0"/>
        <w:snapToGrid w:val="0"/>
        <w:spacing w:line="520" w:lineRule="exact"/>
        <w:ind w:firstLine="420" w:firstLineChars="200"/>
        <w:jc w:val="left"/>
        <w:outlineLvl w:val="0"/>
        <w:rPr>
          <w:rFonts w:ascii="仿宋" w:hAnsi="仿宋" w:eastAsia="仿宋"/>
          <w:bCs/>
          <w:sz w:val="21"/>
          <w:szCs w:val="21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4N2NjZDdkYjI0YjlmMDJkYmI4MzVjMzM4MTcyNjkifQ=="/>
  </w:docVars>
  <w:rsids>
    <w:rsidRoot w:val="005511E4"/>
    <w:rsid w:val="00023791"/>
    <w:rsid w:val="00023AB0"/>
    <w:rsid w:val="00064612"/>
    <w:rsid w:val="00066314"/>
    <w:rsid w:val="000958F2"/>
    <w:rsid w:val="000A454B"/>
    <w:rsid w:val="000D0620"/>
    <w:rsid w:val="000E29C4"/>
    <w:rsid w:val="00122A66"/>
    <w:rsid w:val="001A5BF2"/>
    <w:rsid w:val="00224EBA"/>
    <w:rsid w:val="00245316"/>
    <w:rsid w:val="00266386"/>
    <w:rsid w:val="002D023E"/>
    <w:rsid w:val="002D3326"/>
    <w:rsid w:val="002D6526"/>
    <w:rsid w:val="0033317A"/>
    <w:rsid w:val="00341C29"/>
    <w:rsid w:val="00355702"/>
    <w:rsid w:val="0037140D"/>
    <w:rsid w:val="00386E13"/>
    <w:rsid w:val="003A1A73"/>
    <w:rsid w:val="003A4A82"/>
    <w:rsid w:val="003E2884"/>
    <w:rsid w:val="003E397B"/>
    <w:rsid w:val="003E536B"/>
    <w:rsid w:val="004239D5"/>
    <w:rsid w:val="00431428"/>
    <w:rsid w:val="004342A6"/>
    <w:rsid w:val="00436A24"/>
    <w:rsid w:val="00453B37"/>
    <w:rsid w:val="00454B59"/>
    <w:rsid w:val="00485811"/>
    <w:rsid w:val="004A2F0B"/>
    <w:rsid w:val="004A51DC"/>
    <w:rsid w:val="004D3223"/>
    <w:rsid w:val="005511E4"/>
    <w:rsid w:val="00554CBD"/>
    <w:rsid w:val="005A39C6"/>
    <w:rsid w:val="005E06BE"/>
    <w:rsid w:val="00612BEF"/>
    <w:rsid w:val="00615B37"/>
    <w:rsid w:val="00623953"/>
    <w:rsid w:val="00650C69"/>
    <w:rsid w:val="00677D64"/>
    <w:rsid w:val="0068491D"/>
    <w:rsid w:val="00717AEA"/>
    <w:rsid w:val="007A4838"/>
    <w:rsid w:val="007D0E5D"/>
    <w:rsid w:val="007D507A"/>
    <w:rsid w:val="007D5A39"/>
    <w:rsid w:val="007E61F7"/>
    <w:rsid w:val="007F479D"/>
    <w:rsid w:val="00805B0B"/>
    <w:rsid w:val="00807307"/>
    <w:rsid w:val="008340BA"/>
    <w:rsid w:val="00880CAF"/>
    <w:rsid w:val="0088621B"/>
    <w:rsid w:val="009D5EBF"/>
    <w:rsid w:val="009E4DA4"/>
    <w:rsid w:val="009F606E"/>
    <w:rsid w:val="00A525FB"/>
    <w:rsid w:val="00A54846"/>
    <w:rsid w:val="00A825BD"/>
    <w:rsid w:val="00AB1AF9"/>
    <w:rsid w:val="00AB3D26"/>
    <w:rsid w:val="00AF6B86"/>
    <w:rsid w:val="00B4448B"/>
    <w:rsid w:val="00B51F7F"/>
    <w:rsid w:val="00B74087"/>
    <w:rsid w:val="00B82C06"/>
    <w:rsid w:val="00C61F20"/>
    <w:rsid w:val="00C74914"/>
    <w:rsid w:val="00C77B7C"/>
    <w:rsid w:val="00CC529F"/>
    <w:rsid w:val="00CD4180"/>
    <w:rsid w:val="00CE3D83"/>
    <w:rsid w:val="00CF584C"/>
    <w:rsid w:val="00D0471E"/>
    <w:rsid w:val="00D20F72"/>
    <w:rsid w:val="00D222E9"/>
    <w:rsid w:val="00D36B16"/>
    <w:rsid w:val="00D44BF1"/>
    <w:rsid w:val="00D75826"/>
    <w:rsid w:val="00DE0304"/>
    <w:rsid w:val="00E234D9"/>
    <w:rsid w:val="00E240DE"/>
    <w:rsid w:val="00E60454"/>
    <w:rsid w:val="00E61EBE"/>
    <w:rsid w:val="00E83773"/>
    <w:rsid w:val="00E843EB"/>
    <w:rsid w:val="00EC3C7A"/>
    <w:rsid w:val="00ED3C75"/>
    <w:rsid w:val="00F15AEF"/>
    <w:rsid w:val="00F30A88"/>
    <w:rsid w:val="00F42FB0"/>
    <w:rsid w:val="00F53CE1"/>
    <w:rsid w:val="00F917FA"/>
    <w:rsid w:val="00FD4A7F"/>
    <w:rsid w:val="14B24AC5"/>
    <w:rsid w:val="2D870D8D"/>
    <w:rsid w:val="2DFF4A4F"/>
    <w:rsid w:val="303C73AF"/>
    <w:rsid w:val="32BC0BFE"/>
    <w:rsid w:val="361909F0"/>
    <w:rsid w:val="396E1053"/>
    <w:rsid w:val="3FA330D9"/>
    <w:rsid w:val="40E165AE"/>
    <w:rsid w:val="43037B6C"/>
    <w:rsid w:val="4C3954F1"/>
    <w:rsid w:val="4CCF7FF8"/>
    <w:rsid w:val="4D402D11"/>
    <w:rsid w:val="551441D2"/>
    <w:rsid w:val="55FB7373"/>
    <w:rsid w:val="5AF50835"/>
    <w:rsid w:val="67A42616"/>
    <w:rsid w:val="6F746BD8"/>
    <w:rsid w:val="72086C48"/>
    <w:rsid w:val="733C4DFB"/>
    <w:rsid w:val="745A5AF9"/>
    <w:rsid w:val="7C9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737</Characters>
  <Lines>5</Lines>
  <Paragraphs>1</Paragraphs>
  <TotalTime>0</TotalTime>
  <ScaleCrop>false</ScaleCrop>
  <LinksUpToDate>false</LinksUpToDate>
  <CharactersWithSpaces>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2023-05-22T06:13:00Z</dcterms:created>
  <dc:creator>lenovo</dc:creator>
  <cp:lastModifiedBy>晓峰</cp:lastModifiedBy>
  <dcterms:modified xsi:type="dcterms:W3CDTF">2024-06-03T06:53:22Z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08D402DBDF814896B89F02E8B3B363FD_13</vt:lpwstr>
  </property>
</Properties>
</file>