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281874" w14:textId="5E9199A5" w:rsidR="00EA4027" w:rsidRDefault="00EA38C3" w:rsidP="00EA38C3">
      <w:pPr>
        <w:spacing w:line="360" w:lineRule="auto"/>
        <w:jc w:val="center"/>
        <w:rPr>
          <w:b/>
          <w:bCs/>
          <w:sz w:val="32"/>
          <w:szCs w:val="36"/>
        </w:rPr>
      </w:pPr>
      <w:r w:rsidRPr="00C64140">
        <w:rPr>
          <w:rFonts w:hint="eastAsia"/>
          <w:b/>
          <w:bCs/>
          <w:sz w:val="32"/>
          <w:szCs w:val="36"/>
        </w:rPr>
        <w:t>2</w:t>
      </w:r>
      <w:r w:rsidRPr="00C64140">
        <w:rPr>
          <w:b/>
          <w:bCs/>
          <w:sz w:val="32"/>
          <w:szCs w:val="36"/>
        </w:rPr>
        <w:t>021</w:t>
      </w:r>
      <w:r w:rsidRPr="00C64140">
        <w:rPr>
          <w:rFonts w:hint="eastAsia"/>
          <w:b/>
          <w:bCs/>
          <w:sz w:val="32"/>
          <w:szCs w:val="36"/>
        </w:rPr>
        <w:t>与众不同案例撰写要求及模板</w:t>
      </w:r>
    </w:p>
    <w:p w14:paraId="12C02650" w14:textId="7C992872" w:rsidR="00C64140" w:rsidRDefault="00C64140" w:rsidP="00EA38C3">
      <w:pPr>
        <w:spacing w:line="360" w:lineRule="auto"/>
        <w:jc w:val="center"/>
        <w:rPr>
          <w:b/>
          <w:bCs/>
          <w:sz w:val="32"/>
          <w:szCs w:val="36"/>
        </w:rPr>
      </w:pPr>
    </w:p>
    <w:p w14:paraId="1AB19EF8" w14:textId="77777777" w:rsidR="002A74E3" w:rsidRPr="00C64140" w:rsidRDefault="002A74E3" w:rsidP="00EA38C3">
      <w:pPr>
        <w:spacing w:line="360" w:lineRule="auto"/>
        <w:jc w:val="center"/>
        <w:rPr>
          <w:b/>
          <w:bCs/>
          <w:sz w:val="32"/>
          <w:szCs w:val="36"/>
        </w:rPr>
      </w:pPr>
    </w:p>
    <w:p w14:paraId="47BD74F6" w14:textId="6DFCFE4D" w:rsidR="00EA38C3" w:rsidRPr="00EA38C3" w:rsidRDefault="00EA38C3" w:rsidP="00D83933">
      <w:pPr>
        <w:spacing w:line="360" w:lineRule="auto"/>
        <w:jc w:val="center"/>
        <w:rPr>
          <w:b/>
          <w:bCs/>
          <w:sz w:val="28"/>
          <w:szCs w:val="32"/>
        </w:rPr>
      </w:pPr>
      <w:r w:rsidRPr="00EA38C3">
        <w:rPr>
          <w:rFonts w:hint="eastAsia"/>
          <w:b/>
          <w:bCs/>
          <w:sz w:val="28"/>
          <w:szCs w:val="32"/>
        </w:rPr>
        <w:t>一、撰写要求</w:t>
      </w:r>
    </w:p>
    <w:p w14:paraId="354DE23F" w14:textId="2129DFC2" w:rsidR="00EA38C3" w:rsidRPr="00EA38C3" w:rsidRDefault="00EA38C3" w:rsidP="00EA38C3">
      <w:pPr>
        <w:spacing w:line="480" w:lineRule="auto"/>
        <w:rPr>
          <w:sz w:val="24"/>
          <w:szCs w:val="28"/>
        </w:rPr>
      </w:pPr>
      <w:r w:rsidRPr="00EA38C3">
        <w:rPr>
          <w:rFonts w:hint="eastAsia"/>
          <w:sz w:val="24"/>
          <w:szCs w:val="28"/>
        </w:rPr>
        <w:t>与众不同案例的撰写内容，要求包含</w:t>
      </w:r>
      <w:r w:rsidR="0081785D">
        <w:rPr>
          <w:rFonts w:hint="eastAsia"/>
          <w:sz w:val="24"/>
          <w:szCs w:val="28"/>
        </w:rPr>
        <w:t>三</w:t>
      </w:r>
      <w:r w:rsidRPr="00EA38C3">
        <w:rPr>
          <w:rFonts w:hint="eastAsia"/>
          <w:sz w:val="24"/>
          <w:szCs w:val="28"/>
        </w:rPr>
        <w:t>部分：</w:t>
      </w:r>
    </w:p>
    <w:p w14:paraId="1E67B9CE" w14:textId="0212BB1C" w:rsidR="00D83933" w:rsidRDefault="00D83933" w:rsidP="00D83933">
      <w:pPr>
        <w:spacing w:line="480" w:lineRule="auto"/>
        <w:rPr>
          <w:sz w:val="24"/>
          <w:szCs w:val="28"/>
        </w:rPr>
      </w:pPr>
      <w:r w:rsidRPr="0081785D">
        <w:rPr>
          <w:rFonts w:hint="eastAsia"/>
          <w:b/>
          <w:bCs/>
          <w:sz w:val="24"/>
          <w:szCs w:val="28"/>
        </w:rPr>
        <w:t>第</w:t>
      </w:r>
      <w:r>
        <w:rPr>
          <w:rFonts w:hint="eastAsia"/>
          <w:b/>
          <w:bCs/>
          <w:sz w:val="24"/>
          <w:szCs w:val="28"/>
        </w:rPr>
        <w:t>一</w:t>
      </w:r>
      <w:r w:rsidRPr="0081785D">
        <w:rPr>
          <w:rFonts w:hint="eastAsia"/>
          <w:b/>
          <w:bCs/>
          <w:sz w:val="24"/>
          <w:szCs w:val="28"/>
        </w:rPr>
        <w:t>部分：</w:t>
      </w:r>
      <w:r>
        <w:rPr>
          <w:rFonts w:hint="eastAsia"/>
          <w:sz w:val="24"/>
          <w:szCs w:val="28"/>
        </w:rPr>
        <w:t>标注学生的</w:t>
      </w:r>
      <w:r w:rsidRPr="00C64140">
        <w:rPr>
          <w:rFonts w:hint="eastAsia"/>
          <w:b/>
          <w:bCs/>
          <w:sz w:val="24"/>
          <w:szCs w:val="28"/>
        </w:rPr>
        <w:t>姓名、性别、班级</w:t>
      </w:r>
      <w:r>
        <w:rPr>
          <w:rFonts w:hint="eastAsia"/>
          <w:sz w:val="24"/>
          <w:szCs w:val="28"/>
        </w:rPr>
        <w:t>，和涉及的</w:t>
      </w:r>
      <w:r w:rsidRPr="00C64140">
        <w:rPr>
          <w:rFonts w:hint="eastAsia"/>
          <w:b/>
          <w:bCs/>
          <w:sz w:val="24"/>
          <w:szCs w:val="28"/>
        </w:rPr>
        <w:t>个性特点关键词</w:t>
      </w:r>
      <w:r w:rsidR="0066240B" w:rsidRPr="00EA38C3">
        <w:rPr>
          <w:rFonts w:hint="eastAsia"/>
          <w:sz w:val="24"/>
          <w:szCs w:val="28"/>
        </w:rPr>
        <w:t>（参考个性</w:t>
      </w:r>
      <w:r w:rsidR="0066240B">
        <w:rPr>
          <w:rFonts w:hint="eastAsia"/>
          <w:sz w:val="24"/>
          <w:szCs w:val="28"/>
        </w:rPr>
        <w:t>跟踪</w:t>
      </w:r>
      <w:r w:rsidR="0066240B" w:rsidRPr="00EA38C3">
        <w:rPr>
          <w:rFonts w:hint="eastAsia"/>
          <w:sz w:val="24"/>
          <w:szCs w:val="28"/>
        </w:rPr>
        <w:t>记录</w:t>
      </w:r>
      <w:r w:rsidR="0066240B">
        <w:rPr>
          <w:rFonts w:hint="eastAsia"/>
          <w:sz w:val="24"/>
          <w:szCs w:val="28"/>
        </w:rPr>
        <w:t>系统</w:t>
      </w:r>
      <w:r w:rsidR="0066240B" w:rsidRPr="00EA38C3">
        <w:rPr>
          <w:rFonts w:hint="eastAsia"/>
          <w:sz w:val="24"/>
          <w:szCs w:val="28"/>
        </w:rPr>
        <w:t>的指标）</w:t>
      </w:r>
      <w:r>
        <w:rPr>
          <w:rFonts w:hint="eastAsia"/>
          <w:sz w:val="24"/>
          <w:szCs w:val="28"/>
        </w:rPr>
        <w:t>。</w:t>
      </w:r>
    </w:p>
    <w:p w14:paraId="5616F576" w14:textId="723EC352" w:rsidR="00EA38C3" w:rsidRPr="00EA38C3" w:rsidRDefault="00EA38C3" w:rsidP="00EA38C3">
      <w:pPr>
        <w:spacing w:line="480" w:lineRule="auto"/>
        <w:rPr>
          <w:sz w:val="24"/>
          <w:szCs w:val="28"/>
        </w:rPr>
      </w:pPr>
      <w:r w:rsidRPr="00EA38C3">
        <w:rPr>
          <w:rFonts w:hint="eastAsia"/>
          <w:b/>
          <w:bCs/>
          <w:sz w:val="24"/>
          <w:szCs w:val="28"/>
        </w:rPr>
        <w:t>第</w:t>
      </w:r>
      <w:r w:rsidR="00D83933">
        <w:rPr>
          <w:rFonts w:hint="eastAsia"/>
          <w:b/>
          <w:bCs/>
          <w:sz w:val="24"/>
          <w:szCs w:val="28"/>
        </w:rPr>
        <w:t>二</w:t>
      </w:r>
      <w:r w:rsidRPr="00EA38C3">
        <w:rPr>
          <w:rFonts w:hint="eastAsia"/>
          <w:b/>
          <w:bCs/>
          <w:sz w:val="24"/>
          <w:szCs w:val="28"/>
        </w:rPr>
        <w:t>部分</w:t>
      </w:r>
      <w:r>
        <w:rPr>
          <w:rFonts w:hint="eastAsia"/>
          <w:b/>
          <w:bCs/>
          <w:sz w:val="24"/>
          <w:szCs w:val="28"/>
        </w:rPr>
        <w:t>：</w:t>
      </w:r>
      <w:r w:rsidRPr="00EA38C3">
        <w:rPr>
          <w:rFonts w:hint="eastAsia"/>
          <w:sz w:val="24"/>
          <w:szCs w:val="28"/>
        </w:rPr>
        <w:t>学生个案的个性特点及相关事件的描述</w:t>
      </w:r>
      <w:r>
        <w:rPr>
          <w:rFonts w:hint="eastAsia"/>
          <w:sz w:val="24"/>
          <w:szCs w:val="28"/>
        </w:rPr>
        <w:t>。</w:t>
      </w:r>
    </w:p>
    <w:p w14:paraId="44904E4E" w14:textId="0B9E259C" w:rsidR="0081785D" w:rsidRDefault="00EA38C3" w:rsidP="00EA38C3">
      <w:pPr>
        <w:spacing w:line="480" w:lineRule="auto"/>
        <w:rPr>
          <w:sz w:val="24"/>
          <w:szCs w:val="28"/>
        </w:rPr>
      </w:pPr>
      <w:r w:rsidRPr="00EA38C3">
        <w:rPr>
          <w:rFonts w:hint="eastAsia"/>
          <w:b/>
          <w:bCs/>
          <w:sz w:val="24"/>
          <w:szCs w:val="28"/>
        </w:rPr>
        <w:t>第</w:t>
      </w:r>
      <w:r w:rsidR="00D83933">
        <w:rPr>
          <w:rFonts w:hint="eastAsia"/>
          <w:b/>
          <w:bCs/>
          <w:sz w:val="24"/>
          <w:szCs w:val="28"/>
        </w:rPr>
        <w:t>三</w:t>
      </w:r>
      <w:r w:rsidRPr="00EA38C3">
        <w:rPr>
          <w:rFonts w:hint="eastAsia"/>
          <w:b/>
          <w:bCs/>
          <w:sz w:val="24"/>
          <w:szCs w:val="28"/>
        </w:rPr>
        <w:t>部分</w:t>
      </w:r>
      <w:r>
        <w:rPr>
          <w:rFonts w:hint="eastAsia"/>
          <w:sz w:val="24"/>
          <w:szCs w:val="28"/>
        </w:rPr>
        <w:t>：</w:t>
      </w:r>
      <w:r w:rsidRPr="00EA38C3">
        <w:rPr>
          <w:rFonts w:hint="eastAsia"/>
          <w:sz w:val="24"/>
          <w:szCs w:val="28"/>
        </w:rPr>
        <w:t>针对学生独特的个性特点，教师对其采取的实践引导策略。</w:t>
      </w:r>
    </w:p>
    <w:p w14:paraId="4D158F30" w14:textId="77777777" w:rsidR="00592D75" w:rsidRDefault="00592D75" w:rsidP="00EA38C3">
      <w:pPr>
        <w:spacing w:line="480" w:lineRule="auto"/>
        <w:rPr>
          <w:rFonts w:hint="eastAsia"/>
          <w:sz w:val="24"/>
          <w:szCs w:val="28"/>
        </w:rPr>
      </w:pPr>
      <w:bookmarkStart w:id="0" w:name="_GoBack"/>
      <w:bookmarkEnd w:id="0"/>
    </w:p>
    <w:p w14:paraId="5C7F45D4" w14:textId="77777777" w:rsidR="002A74E3" w:rsidRDefault="002A74E3" w:rsidP="00EA38C3">
      <w:pPr>
        <w:spacing w:line="480" w:lineRule="auto"/>
        <w:rPr>
          <w:sz w:val="24"/>
          <w:szCs w:val="28"/>
        </w:rPr>
      </w:pPr>
    </w:p>
    <w:p w14:paraId="522D925C" w14:textId="1B4632DE" w:rsidR="002A74E3" w:rsidRPr="009F132E" w:rsidRDefault="00C64140" w:rsidP="009F132E">
      <w:pPr>
        <w:spacing w:line="480" w:lineRule="auto"/>
        <w:jc w:val="center"/>
        <w:rPr>
          <w:b/>
          <w:bCs/>
          <w:sz w:val="28"/>
          <w:szCs w:val="32"/>
        </w:rPr>
      </w:pPr>
      <w:r w:rsidRPr="00C64140">
        <w:rPr>
          <w:rFonts w:hint="eastAsia"/>
          <w:b/>
          <w:bCs/>
          <w:sz w:val="28"/>
          <w:szCs w:val="32"/>
        </w:rPr>
        <w:t>二、撰写模板</w:t>
      </w:r>
    </w:p>
    <w:p w14:paraId="0AF49384" w14:textId="03813EB6" w:rsidR="00C64140" w:rsidRPr="00BD3419" w:rsidRDefault="00C64140" w:rsidP="0081785D">
      <w:pPr>
        <w:spacing w:beforeLines="50" w:before="156" w:line="480" w:lineRule="auto"/>
        <w:jc w:val="center"/>
        <w:rPr>
          <w:rFonts w:ascii="华文楷体" w:eastAsia="华文楷体" w:hAnsi="华文楷体"/>
          <w:sz w:val="28"/>
          <w:szCs w:val="32"/>
          <w:u w:val="single"/>
        </w:rPr>
      </w:pPr>
      <w:r w:rsidRPr="00BD3419">
        <w:rPr>
          <w:rFonts w:ascii="华文楷体" w:eastAsia="华文楷体" w:hAnsi="华文楷体" w:hint="eastAsia"/>
          <w:color w:val="FF0000"/>
          <w:sz w:val="28"/>
          <w:szCs w:val="32"/>
          <w:u w:val="single"/>
        </w:rPr>
        <w:t>与众不同的X</w:t>
      </w:r>
      <w:r w:rsidRPr="00BD3419">
        <w:rPr>
          <w:rFonts w:ascii="华文楷体" w:eastAsia="华文楷体" w:hAnsi="华文楷体"/>
          <w:color w:val="FF0000"/>
          <w:sz w:val="28"/>
          <w:szCs w:val="32"/>
          <w:u w:val="single"/>
        </w:rPr>
        <w:t>XX</w:t>
      </w:r>
      <w:r w:rsidR="00D83933" w:rsidRPr="00BD3419">
        <w:rPr>
          <w:rFonts w:ascii="华文楷体" w:eastAsia="华文楷体" w:hAnsi="华文楷体" w:hint="eastAsia"/>
          <w:color w:val="FF0000"/>
          <w:sz w:val="28"/>
          <w:szCs w:val="32"/>
          <w:u w:val="single"/>
        </w:rPr>
        <w:t>（</w:t>
      </w:r>
      <w:r w:rsidR="00BD3419" w:rsidRPr="00BD3419">
        <w:rPr>
          <w:rFonts w:ascii="华文楷体" w:eastAsia="华文楷体" w:hAnsi="华文楷体" w:hint="eastAsia"/>
          <w:color w:val="FF0000"/>
          <w:sz w:val="28"/>
          <w:szCs w:val="32"/>
          <w:u w:val="single"/>
        </w:rPr>
        <w:t>题目自拟</w:t>
      </w:r>
      <w:r w:rsidR="00D83933" w:rsidRPr="00BD3419">
        <w:rPr>
          <w:rFonts w:ascii="华文楷体" w:eastAsia="华文楷体" w:hAnsi="华文楷体" w:hint="eastAsia"/>
          <w:color w:val="FF0000"/>
          <w:sz w:val="28"/>
          <w:szCs w:val="32"/>
          <w:u w:val="single"/>
        </w:rPr>
        <w:t>）</w:t>
      </w:r>
    </w:p>
    <w:p w14:paraId="21889B98" w14:textId="43475BB1" w:rsidR="00D83933" w:rsidRDefault="00D83933" w:rsidP="00EA38C3">
      <w:pPr>
        <w:spacing w:line="480" w:lineRule="auto"/>
        <w:rPr>
          <w:rFonts w:ascii="华文楷体" w:eastAsia="华文楷体" w:hAnsi="华文楷体"/>
          <w:b/>
          <w:bCs/>
          <w:sz w:val="24"/>
          <w:szCs w:val="28"/>
        </w:rPr>
      </w:pPr>
      <w:r>
        <w:rPr>
          <w:rFonts w:ascii="华文楷体" w:eastAsia="华文楷体" w:hAnsi="华文楷体" w:hint="eastAsia"/>
          <w:b/>
          <w:bCs/>
          <w:sz w:val="24"/>
          <w:szCs w:val="28"/>
        </w:rPr>
        <w:t>一、案例信息</w:t>
      </w:r>
    </w:p>
    <w:tbl>
      <w:tblPr>
        <w:tblStyle w:val="a4"/>
        <w:tblW w:w="8602" w:type="dxa"/>
        <w:tblLook w:val="04A0" w:firstRow="1" w:lastRow="0" w:firstColumn="1" w:lastColumn="0" w:noHBand="0" w:noVBand="1"/>
      </w:tblPr>
      <w:tblGrid>
        <w:gridCol w:w="1206"/>
        <w:gridCol w:w="1479"/>
        <w:gridCol w:w="1480"/>
        <w:gridCol w:w="1479"/>
        <w:gridCol w:w="1479"/>
        <w:gridCol w:w="1479"/>
      </w:tblGrid>
      <w:tr w:rsidR="00B919FD" w14:paraId="2849BF3B" w14:textId="77777777" w:rsidTr="00B919FD">
        <w:trPr>
          <w:trHeight w:val="615"/>
        </w:trPr>
        <w:tc>
          <w:tcPr>
            <w:tcW w:w="1206" w:type="dxa"/>
            <w:vAlign w:val="center"/>
          </w:tcPr>
          <w:p w14:paraId="255755EF" w14:textId="0BC245FB" w:rsidR="00D83933" w:rsidRDefault="00D83933" w:rsidP="00D83933">
            <w:pPr>
              <w:spacing w:line="480" w:lineRule="auto"/>
              <w:jc w:val="center"/>
              <w:rPr>
                <w:rFonts w:ascii="华文楷体" w:eastAsia="华文楷体" w:hAnsi="华文楷体"/>
                <w:b/>
                <w:bCs/>
                <w:sz w:val="24"/>
                <w:szCs w:val="28"/>
              </w:rPr>
            </w:pPr>
            <w:r>
              <w:rPr>
                <w:rFonts w:ascii="华文楷体" w:eastAsia="华文楷体" w:hAnsi="华文楷体" w:hint="eastAsia"/>
                <w:b/>
                <w:bCs/>
                <w:sz w:val="24"/>
                <w:szCs w:val="28"/>
              </w:rPr>
              <w:t>姓名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vAlign w:val="center"/>
          </w:tcPr>
          <w:p w14:paraId="22888AFE" w14:textId="77777777" w:rsidR="00D83933" w:rsidRDefault="00D83933" w:rsidP="00D83933">
            <w:pPr>
              <w:spacing w:line="480" w:lineRule="auto"/>
              <w:jc w:val="center"/>
              <w:rPr>
                <w:rFonts w:ascii="华文楷体" w:eastAsia="华文楷体" w:hAnsi="华文楷体"/>
                <w:b/>
                <w:bCs/>
                <w:sz w:val="24"/>
                <w:szCs w:val="28"/>
              </w:rPr>
            </w:pPr>
          </w:p>
        </w:tc>
        <w:tc>
          <w:tcPr>
            <w:tcW w:w="1480" w:type="dxa"/>
            <w:tcBorders>
              <w:bottom w:val="single" w:sz="4" w:space="0" w:color="auto"/>
            </w:tcBorders>
            <w:vAlign w:val="center"/>
          </w:tcPr>
          <w:p w14:paraId="6B48EB97" w14:textId="370361CF" w:rsidR="00D83933" w:rsidRDefault="00D83933" w:rsidP="00D83933">
            <w:pPr>
              <w:spacing w:line="480" w:lineRule="auto"/>
              <w:jc w:val="center"/>
              <w:rPr>
                <w:rFonts w:ascii="华文楷体" w:eastAsia="华文楷体" w:hAnsi="华文楷体"/>
                <w:b/>
                <w:bCs/>
                <w:sz w:val="24"/>
                <w:szCs w:val="28"/>
              </w:rPr>
            </w:pPr>
            <w:r>
              <w:rPr>
                <w:rFonts w:ascii="华文楷体" w:eastAsia="华文楷体" w:hAnsi="华文楷体" w:hint="eastAsia"/>
                <w:b/>
                <w:bCs/>
                <w:sz w:val="24"/>
                <w:szCs w:val="28"/>
              </w:rPr>
              <w:t>性别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vAlign w:val="center"/>
          </w:tcPr>
          <w:p w14:paraId="6782FE55" w14:textId="77777777" w:rsidR="00D83933" w:rsidRDefault="00D83933" w:rsidP="00D83933">
            <w:pPr>
              <w:spacing w:line="480" w:lineRule="auto"/>
              <w:jc w:val="center"/>
              <w:rPr>
                <w:rFonts w:ascii="华文楷体" w:eastAsia="华文楷体" w:hAnsi="华文楷体"/>
                <w:b/>
                <w:bCs/>
                <w:sz w:val="24"/>
                <w:szCs w:val="28"/>
              </w:rPr>
            </w:pPr>
          </w:p>
        </w:tc>
        <w:tc>
          <w:tcPr>
            <w:tcW w:w="1479" w:type="dxa"/>
            <w:tcBorders>
              <w:bottom w:val="single" w:sz="4" w:space="0" w:color="auto"/>
            </w:tcBorders>
            <w:vAlign w:val="center"/>
          </w:tcPr>
          <w:p w14:paraId="2763F419" w14:textId="7E6DCC4E" w:rsidR="00D83933" w:rsidRDefault="00D83933" w:rsidP="00D83933">
            <w:pPr>
              <w:spacing w:line="480" w:lineRule="auto"/>
              <w:jc w:val="center"/>
              <w:rPr>
                <w:rFonts w:ascii="华文楷体" w:eastAsia="华文楷体" w:hAnsi="华文楷体"/>
                <w:b/>
                <w:bCs/>
                <w:sz w:val="24"/>
                <w:szCs w:val="28"/>
              </w:rPr>
            </w:pPr>
            <w:r>
              <w:rPr>
                <w:rFonts w:ascii="华文楷体" w:eastAsia="华文楷体" w:hAnsi="华文楷体" w:hint="eastAsia"/>
                <w:b/>
                <w:bCs/>
                <w:sz w:val="24"/>
                <w:szCs w:val="28"/>
              </w:rPr>
              <w:t>年级/班级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vAlign w:val="center"/>
          </w:tcPr>
          <w:p w14:paraId="4098282B" w14:textId="77777777" w:rsidR="00D83933" w:rsidRDefault="00D83933" w:rsidP="00D83933">
            <w:pPr>
              <w:spacing w:line="480" w:lineRule="auto"/>
              <w:jc w:val="center"/>
              <w:rPr>
                <w:rFonts w:ascii="华文楷体" w:eastAsia="华文楷体" w:hAnsi="华文楷体"/>
                <w:b/>
                <w:bCs/>
                <w:sz w:val="24"/>
                <w:szCs w:val="28"/>
              </w:rPr>
            </w:pPr>
          </w:p>
        </w:tc>
      </w:tr>
      <w:tr w:rsidR="00B919FD" w14:paraId="66B78ED8" w14:textId="77777777" w:rsidTr="00B919FD">
        <w:trPr>
          <w:trHeight w:val="454"/>
        </w:trPr>
        <w:tc>
          <w:tcPr>
            <w:tcW w:w="1206" w:type="dxa"/>
            <w:vMerge w:val="restart"/>
            <w:vAlign w:val="center"/>
          </w:tcPr>
          <w:p w14:paraId="303A0A75" w14:textId="5EB4DDB1" w:rsidR="00B919FD" w:rsidRDefault="00D83933" w:rsidP="00B919FD">
            <w:pPr>
              <w:spacing w:line="480" w:lineRule="auto"/>
              <w:jc w:val="center"/>
              <w:rPr>
                <w:rFonts w:ascii="华文楷体" w:eastAsia="华文楷体" w:hAnsi="华文楷体"/>
                <w:b/>
                <w:bCs/>
                <w:sz w:val="24"/>
                <w:szCs w:val="28"/>
              </w:rPr>
            </w:pPr>
            <w:r>
              <w:rPr>
                <w:rFonts w:ascii="华文楷体" w:eastAsia="华文楷体" w:hAnsi="华文楷体" w:hint="eastAsia"/>
                <w:b/>
                <w:bCs/>
                <w:sz w:val="24"/>
                <w:szCs w:val="28"/>
              </w:rPr>
              <w:t>个性特点关键词</w:t>
            </w:r>
          </w:p>
        </w:tc>
        <w:tc>
          <w:tcPr>
            <w:tcW w:w="1479" w:type="dxa"/>
            <w:tcBorders>
              <w:bottom w:val="nil"/>
              <w:right w:val="nil"/>
            </w:tcBorders>
            <w:vAlign w:val="center"/>
          </w:tcPr>
          <w:p w14:paraId="3DB0040B" w14:textId="47C56351" w:rsidR="00D83933" w:rsidRPr="00B919FD" w:rsidRDefault="00B919FD" w:rsidP="00D83933">
            <w:pPr>
              <w:spacing w:line="360" w:lineRule="auto"/>
              <w:rPr>
                <w:rFonts w:ascii="华文楷体" w:eastAsia="华文楷体" w:hAnsi="华文楷体"/>
              </w:rPr>
            </w:pPr>
            <w:r w:rsidRPr="00B919FD">
              <w:rPr>
                <w:rFonts w:ascii="华文楷体" w:eastAsia="华文楷体" w:hAnsi="华文楷体" w:hint="eastAsia"/>
              </w:rPr>
              <w:t>□</w:t>
            </w:r>
            <w:r w:rsidR="00D83933" w:rsidRPr="00B919FD">
              <w:rPr>
                <w:rFonts w:ascii="华文楷体" w:eastAsia="华文楷体" w:hAnsi="华文楷体" w:hint="eastAsia"/>
              </w:rPr>
              <w:t>思维深刻性</w:t>
            </w:r>
          </w:p>
        </w:tc>
        <w:tc>
          <w:tcPr>
            <w:tcW w:w="1480" w:type="dxa"/>
            <w:tcBorders>
              <w:left w:val="nil"/>
              <w:bottom w:val="nil"/>
              <w:right w:val="nil"/>
            </w:tcBorders>
            <w:vAlign w:val="center"/>
          </w:tcPr>
          <w:p w14:paraId="2497F629" w14:textId="487CD4DD" w:rsidR="00D83933" w:rsidRPr="00B919FD" w:rsidRDefault="00B919FD" w:rsidP="00D83933">
            <w:pPr>
              <w:spacing w:line="360" w:lineRule="auto"/>
              <w:rPr>
                <w:rFonts w:ascii="华文楷体" w:eastAsia="华文楷体" w:hAnsi="华文楷体"/>
              </w:rPr>
            </w:pPr>
            <w:r w:rsidRPr="00B919FD">
              <w:rPr>
                <w:rFonts w:ascii="华文楷体" w:eastAsia="华文楷体" w:hAnsi="华文楷体" w:hint="eastAsia"/>
              </w:rPr>
              <w:t>□思维灵活性</w:t>
            </w:r>
          </w:p>
        </w:tc>
        <w:tc>
          <w:tcPr>
            <w:tcW w:w="1479" w:type="dxa"/>
            <w:tcBorders>
              <w:left w:val="nil"/>
              <w:bottom w:val="nil"/>
              <w:right w:val="nil"/>
            </w:tcBorders>
            <w:vAlign w:val="center"/>
          </w:tcPr>
          <w:p w14:paraId="74CB4667" w14:textId="719AAB10" w:rsidR="00D83933" w:rsidRPr="00B919FD" w:rsidRDefault="00B919FD" w:rsidP="00D83933">
            <w:pPr>
              <w:spacing w:line="360" w:lineRule="auto"/>
              <w:rPr>
                <w:rFonts w:ascii="华文楷体" w:eastAsia="华文楷体" w:hAnsi="华文楷体"/>
              </w:rPr>
            </w:pPr>
            <w:r w:rsidRPr="00B919FD">
              <w:rPr>
                <w:rFonts w:ascii="华文楷体" w:eastAsia="华文楷体" w:hAnsi="华文楷体" w:hint="eastAsia"/>
                <w:b/>
                <w:bCs/>
                <w:color w:val="FF0000"/>
              </w:rPr>
              <w:t>√</w:t>
            </w:r>
            <w:r w:rsidRPr="00B919FD">
              <w:rPr>
                <w:rFonts w:ascii="华文楷体" w:eastAsia="华文楷体" w:hAnsi="华文楷体" w:hint="eastAsia"/>
              </w:rPr>
              <w:t>思维批判性</w:t>
            </w:r>
          </w:p>
        </w:tc>
        <w:tc>
          <w:tcPr>
            <w:tcW w:w="1479" w:type="dxa"/>
            <w:tcBorders>
              <w:left w:val="nil"/>
              <w:bottom w:val="nil"/>
              <w:right w:val="nil"/>
            </w:tcBorders>
            <w:vAlign w:val="center"/>
          </w:tcPr>
          <w:p w14:paraId="3558D082" w14:textId="147CB876" w:rsidR="00D83933" w:rsidRPr="00B919FD" w:rsidRDefault="00B919FD" w:rsidP="00D83933">
            <w:pPr>
              <w:spacing w:line="360" w:lineRule="auto"/>
              <w:rPr>
                <w:rFonts w:ascii="华文楷体" w:eastAsia="华文楷体" w:hAnsi="华文楷体"/>
              </w:rPr>
            </w:pPr>
            <w:r w:rsidRPr="00B919FD">
              <w:rPr>
                <w:rFonts w:ascii="华文楷体" w:eastAsia="华文楷体" w:hAnsi="华文楷体" w:hint="eastAsia"/>
              </w:rPr>
              <w:t>□思维独特性</w:t>
            </w:r>
          </w:p>
        </w:tc>
        <w:tc>
          <w:tcPr>
            <w:tcW w:w="1479" w:type="dxa"/>
            <w:tcBorders>
              <w:left w:val="nil"/>
              <w:bottom w:val="nil"/>
            </w:tcBorders>
            <w:vAlign w:val="center"/>
          </w:tcPr>
          <w:p w14:paraId="2B43E511" w14:textId="767E915F" w:rsidR="00D83933" w:rsidRPr="00B919FD" w:rsidRDefault="00B919FD" w:rsidP="00D83933">
            <w:pPr>
              <w:spacing w:line="360" w:lineRule="auto"/>
              <w:rPr>
                <w:rFonts w:ascii="华文楷体" w:eastAsia="华文楷体" w:hAnsi="华文楷体"/>
              </w:rPr>
            </w:pPr>
            <w:r w:rsidRPr="00B919FD">
              <w:rPr>
                <w:rFonts w:ascii="华文楷体" w:eastAsia="华文楷体" w:hAnsi="华文楷体" w:hint="eastAsia"/>
              </w:rPr>
              <w:t>□思维敏捷性</w:t>
            </w:r>
          </w:p>
        </w:tc>
      </w:tr>
      <w:tr w:rsidR="00B919FD" w14:paraId="1EED2C1E" w14:textId="77777777" w:rsidTr="00B919FD">
        <w:trPr>
          <w:trHeight w:val="467"/>
        </w:trPr>
        <w:tc>
          <w:tcPr>
            <w:tcW w:w="1206" w:type="dxa"/>
            <w:vMerge/>
            <w:vAlign w:val="center"/>
          </w:tcPr>
          <w:p w14:paraId="2AEFF439" w14:textId="77777777" w:rsidR="00D83933" w:rsidRDefault="00D83933" w:rsidP="00EA38C3">
            <w:pPr>
              <w:spacing w:line="480" w:lineRule="auto"/>
              <w:rPr>
                <w:rFonts w:ascii="华文楷体" w:eastAsia="华文楷体" w:hAnsi="华文楷体"/>
                <w:b/>
                <w:bCs/>
                <w:sz w:val="24"/>
                <w:szCs w:val="28"/>
              </w:rPr>
            </w:pPr>
          </w:p>
        </w:tc>
        <w:tc>
          <w:tcPr>
            <w:tcW w:w="1479" w:type="dxa"/>
            <w:tcBorders>
              <w:top w:val="nil"/>
              <w:bottom w:val="nil"/>
              <w:right w:val="nil"/>
            </w:tcBorders>
            <w:vAlign w:val="center"/>
          </w:tcPr>
          <w:p w14:paraId="5278FCEE" w14:textId="3C815BBB" w:rsidR="00D83933" w:rsidRPr="00B919FD" w:rsidRDefault="00B919FD" w:rsidP="00D83933">
            <w:pPr>
              <w:spacing w:line="360" w:lineRule="auto"/>
              <w:rPr>
                <w:rFonts w:ascii="华文楷体" w:eastAsia="华文楷体" w:hAnsi="华文楷体"/>
              </w:rPr>
            </w:pPr>
            <w:r w:rsidRPr="00B919FD">
              <w:rPr>
                <w:rFonts w:ascii="华文楷体" w:eastAsia="华文楷体" w:hAnsi="华文楷体" w:hint="eastAsia"/>
              </w:rPr>
              <w:t>□思维广阔性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8C2895" w14:textId="7BACFBAA" w:rsidR="00D83933" w:rsidRPr="00B919FD" w:rsidRDefault="00B919FD" w:rsidP="00D83933">
            <w:pPr>
              <w:spacing w:line="360" w:lineRule="auto"/>
              <w:rPr>
                <w:rFonts w:ascii="华文楷体" w:eastAsia="华文楷体" w:hAnsi="华文楷体"/>
              </w:rPr>
            </w:pPr>
            <w:r w:rsidRPr="00B919FD">
              <w:rPr>
                <w:rFonts w:ascii="华文楷体" w:eastAsia="华文楷体" w:hAnsi="华文楷体" w:hint="eastAsia"/>
              </w:rPr>
              <w:t>□自我效能感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FD81BE" w14:textId="14378CE7" w:rsidR="00D83933" w:rsidRPr="00B919FD" w:rsidRDefault="00B919FD" w:rsidP="00D83933">
            <w:pPr>
              <w:spacing w:line="360" w:lineRule="auto"/>
              <w:rPr>
                <w:rFonts w:ascii="华文楷体" w:eastAsia="华文楷体" w:hAnsi="华文楷体"/>
              </w:rPr>
            </w:pPr>
            <w:r w:rsidRPr="00B919FD">
              <w:rPr>
                <w:rFonts w:ascii="华文楷体" w:eastAsia="华文楷体" w:hAnsi="华文楷体" w:hint="eastAsia"/>
              </w:rPr>
              <w:t>□活跃性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6736E8" w14:textId="12BB013E" w:rsidR="00D83933" w:rsidRPr="00B919FD" w:rsidRDefault="00B919FD" w:rsidP="00D83933">
            <w:pPr>
              <w:spacing w:line="360" w:lineRule="auto"/>
              <w:rPr>
                <w:rFonts w:ascii="华文楷体" w:eastAsia="华文楷体" w:hAnsi="华文楷体"/>
              </w:rPr>
            </w:pPr>
            <w:r w:rsidRPr="00B919FD">
              <w:rPr>
                <w:rFonts w:ascii="华文楷体" w:eastAsia="华文楷体" w:hAnsi="华文楷体" w:hint="eastAsia"/>
              </w:rPr>
              <w:t>□探索性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</w:tcBorders>
            <w:vAlign w:val="center"/>
          </w:tcPr>
          <w:p w14:paraId="1BB236CE" w14:textId="698F432F" w:rsidR="00D83933" w:rsidRPr="00B919FD" w:rsidRDefault="00B919FD" w:rsidP="00D83933">
            <w:pPr>
              <w:spacing w:line="360" w:lineRule="auto"/>
              <w:rPr>
                <w:rFonts w:ascii="华文楷体" w:eastAsia="华文楷体" w:hAnsi="华文楷体"/>
              </w:rPr>
            </w:pPr>
            <w:r w:rsidRPr="00B919FD">
              <w:rPr>
                <w:rFonts w:ascii="华文楷体" w:eastAsia="华文楷体" w:hAnsi="华文楷体" w:hint="eastAsia"/>
              </w:rPr>
              <w:t>□尝新性</w:t>
            </w:r>
          </w:p>
        </w:tc>
      </w:tr>
      <w:tr w:rsidR="00B919FD" w14:paraId="518E1F3B" w14:textId="77777777" w:rsidTr="00B919FD">
        <w:trPr>
          <w:trHeight w:val="467"/>
        </w:trPr>
        <w:tc>
          <w:tcPr>
            <w:tcW w:w="1206" w:type="dxa"/>
            <w:vMerge/>
            <w:vAlign w:val="center"/>
          </w:tcPr>
          <w:p w14:paraId="29DF235A" w14:textId="77777777" w:rsidR="00D83933" w:rsidRDefault="00D83933" w:rsidP="00EA38C3">
            <w:pPr>
              <w:spacing w:line="480" w:lineRule="auto"/>
              <w:rPr>
                <w:rFonts w:ascii="华文楷体" w:eastAsia="华文楷体" w:hAnsi="华文楷体"/>
                <w:b/>
                <w:bCs/>
                <w:sz w:val="24"/>
                <w:szCs w:val="28"/>
              </w:rPr>
            </w:pPr>
          </w:p>
        </w:tc>
        <w:tc>
          <w:tcPr>
            <w:tcW w:w="1479" w:type="dxa"/>
            <w:tcBorders>
              <w:top w:val="nil"/>
              <w:right w:val="nil"/>
            </w:tcBorders>
            <w:vAlign w:val="center"/>
          </w:tcPr>
          <w:p w14:paraId="705BFD33" w14:textId="2C991ACF" w:rsidR="00D83933" w:rsidRPr="00B919FD" w:rsidRDefault="00B919FD" w:rsidP="00D83933">
            <w:pPr>
              <w:spacing w:line="360" w:lineRule="auto"/>
              <w:rPr>
                <w:rFonts w:ascii="华文楷体" w:eastAsia="华文楷体" w:hAnsi="华文楷体"/>
              </w:rPr>
            </w:pPr>
            <w:r w:rsidRPr="00B919FD">
              <w:rPr>
                <w:rFonts w:ascii="华文楷体" w:eastAsia="华文楷体" w:hAnsi="华文楷体" w:hint="eastAsia"/>
              </w:rPr>
              <w:t>□好奇心</w:t>
            </w:r>
          </w:p>
        </w:tc>
        <w:tc>
          <w:tcPr>
            <w:tcW w:w="1480" w:type="dxa"/>
            <w:tcBorders>
              <w:top w:val="nil"/>
              <w:left w:val="nil"/>
              <w:right w:val="nil"/>
            </w:tcBorders>
            <w:vAlign w:val="center"/>
          </w:tcPr>
          <w:p w14:paraId="140D6EA3" w14:textId="295B4045" w:rsidR="00D83933" w:rsidRPr="00B919FD" w:rsidRDefault="00B919FD" w:rsidP="00D83933">
            <w:pPr>
              <w:spacing w:line="360" w:lineRule="auto"/>
              <w:rPr>
                <w:rFonts w:ascii="华文楷体" w:eastAsia="华文楷体" w:hAnsi="华文楷体"/>
              </w:rPr>
            </w:pPr>
            <w:r w:rsidRPr="00B919FD">
              <w:rPr>
                <w:rFonts w:ascii="华文楷体" w:eastAsia="华文楷体" w:hAnsi="华文楷体" w:hint="eastAsia"/>
              </w:rPr>
              <w:t>□进取心</w:t>
            </w:r>
          </w:p>
        </w:tc>
        <w:tc>
          <w:tcPr>
            <w:tcW w:w="1479" w:type="dxa"/>
            <w:tcBorders>
              <w:top w:val="nil"/>
              <w:left w:val="nil"/>
              <w:right w:val="nil"/>
            </w:tcBorders>
            <w:vAlign w:val="center"/>
          </w:tcPr>
          <w:p w14:paraId="625A2646" w14:textId="2FE342ED" w:rsidR="00D83933" w:rsidRPr="00B919FD" w:rsidRDefault="00B919FD" w:rsidP="00D83933">
            <w:pPr>
              <w:spacing w:line="360" w:lineRule="auto"/>
              <w:rPr>
                <w:rFonts w:ascii="华文楷体" w:eastAsia="华文楷体" w:hAnsi="华文楷体"/>
              </w:rPr>
            </w:pPr>
            <w:r w:rsidRPr="00B919FD">
              <w:rPr>
                <w:rFonts w:ascii="华文楷体" w:eastAsia="华文楷体" w:hAnsi="华文楷体" w:hint="eastAsia"/>
                <w:b/>
                <w:bCs/>
                <w:color w:val="FF0000"/>
              </w:rPr>
              <w:t>√</w:t>
            </w:r>
            <w:r w:rsidRPr="00B919FD">
              <w:rPr>
                <w:rFonts w:ascii="华文楷体" w:eastAsia="华文楷体" w:hAnsi="华文楷体" w:hint="eastAsia"/>
              </w:rPr>
              <w:t>自律性</w:t>
            </w:r>
          </w:p>
        </w:tc>
        <w:tc>
          <w:tcPr>
            <w:tcW w:w="1479" w:type="dxa"/>
            <w:tcBorders>
              <w:top w:val="nil"/>
              <w:left w:val="nil"/>
              <w:right w:val="nil"/>
            </w:tcBorders>
            <w:vAlign w:val="center"/>
          </w:tcPr>
          <w:p w14:paraId="377B3B13" w14:textId="42DD53AF" w:rsidR="00D83933" w:rsidRPr="00B919FD" w:rsidRDefault="00B919FD" w:rsidP="00D83933">
            <w:pPr>
              <w:spacing w:line="360" w:lineRule="auto"/>
              <w:rPr>
                <w:rFonts w:ascii="华文楷体" w:eastAsia="华文楷体" w:hAnsi="华文楷体"/>
              </w:rPr>
            </w:pPr>
            <w:r w:rsidRPr="00B919FD">
              <w:rPr>
                <w:rFonts w:ascii="华文楷体" w:eastAsia="华文楷体" w:hAnsi="华文楷体" w:hint="eastAsia"/>
              </w:rPr>
              <w:t>□挑战性</w:t>
            </w:r>
          </w:p>
        </w:tc>
        <w:tc>
          <w:tcPr>
            <w:tcW w:w="1479" w:type="dxa"/>
            <w:tcBorders>
              <w:top w:val="nil"/>
              <w:left w:val="nil"/>
            </w:tcBorders>
            <w:vAlign w:val="center"/>
          </w:tcPr>
          <w:p w14:paraId="0D96141C" w14:textId="77777777" w:rsidR="00D83933" w:rsidRPr="00B919FD" w:rsidRDefault="00D83933" w:rsidP="00D83933">
            <w:pPr>
              <w:spacing w:line="360" w:lineRule="auto"/>
              <w:rPr>
                <w:rFonts w:ascii="华文楷体" w:eastAsia="华文楷体" w:hAnsi="华文楷体"/>
              </w:rPr>
            </w:pPr>
          </w:p>
        </w:tc>
      </w:tr>
    </w:tbl>
    <w:p w14:paraId="6F2FF97E" w14:textId="66A4B0D7" w:rsidR="0050148A" w:rsidRDefault="00B919FD" w:rsidP="0050148A">
      <w:pPr>
        <w:spacing w:line="480" w:lineRule="auto"/>
        <w:ind w:left="120" w:hangingChars="50" w:hanging="120"/>
        <w:rPr>
          <w:rFonts w:ascii="华文楷体" w:eastAsia="华文楷体" w:hAnsi="华文楷体"/>
          <w:color w:val="FF0000"/>
          <w:sz w:val="24"/>
          <w:szCs w:val="28"/>
        </w:rPr>
      </w:pPr>
      <w:r w:rsidRPr="003F3AB0">
        <w:rPr>
          <w:rFonts w:ascii="华文楷体" w:eastAsia="华文楷体" w:hAnsi="华文楷体" w:hint="eastAsia"/>
          <w:b/>
          <w:bCs/>
          <w:color w:val="FF0000"/>
          <w:sz w:val="24"/>
          <w:szCs w:val="28"/>
        </w:rPr>
        <w:t>建议1</w:t>
      </w:r>
      <w:r>
        <w:rPr>
          <w:rFonts w:ascii="华文楷体" w:eastAsia="华文楷体" w:hAnsi="华文楷体" w:hint="eastAsia"/>
          <w:color w:val="FF0000"/>
          <w:sz w:val="24"/>
          <w:szCs w:val="28"/>
        </w:rPr>
        <w:t>：</w:t>
      </w:r>
      <w:r w:rsidR="003F3AB0">
        <w:rPr>
          <w:rFonts w:ascii="华文楷体" w:eastAsia="华文楷体" w:hAnsi="华文楷体" w:hint="eastAsia"/>
          <w:color w:val="FF0000"/>
          <w:sz w:val="24"/>
          <w:szCs w:val="28"/>
        </w:rPr>
        <w:t>本学期</w:t>
      </w:r>
      <w:r w:rsidRPr="00B919FD">
        <w:rPr>
          <w:rFonts w:ascii="华文楷体" w:eastAsia="华文楷体" w:hAnsi="华文楷体" w:hint="eastAsia"/>
          <w:color w:val="FF0000"/>
          <w:sz w:val="24"/>
          <w:szCs w:val="28"/>
        </w:rPr>
        <w:t xml:space="preserve">优先记录在 </w:t>
      </w:r>
      <w:r w:rsidRPr="00B919FD">
        <w:rPr>
          <w:rFonts w:ascii="华文楷体" w:eastAsia="华文楷体" w:hAnsi="华文楷体" w:hint="eastAsia"/>
          <w:color w:val="FF0000"/>
          <w:sz w:val="24"/>
          <w:szCs w:val="28"/>
          <w:u w:val="single"/>
        </w:rPr>
        <w:t>思维特点和创造性人格</w:t>
      </w:r>
      <w:r w:rsidR="0050148A">
        <w:rPr>
          <w:rFonts w:ascii="华文楷体" w:eastAsia="华文楷体" w:hAnsi="华文楷体" w:hint="eastAsia"/>
          <w:color w:val="FF0000"/>
          <w:sz w:val="24"/>
          <w:szCs w:val="28"/>
          <w:u w:val="single"/>
        </w:rPr>
        <w:t>（指标及释义见附件1）</w:t>
      </w:r>
      <w:r w:rsidRPr="00B919FD">
        <w:rPr>
          <w:rFonts w:ascii="华文楷体" w:eastAsia="华文楷体" w:hAnsi="华文楷体" w:hint="eastAsia"/>
          <w:color w:val="FF0000"/>
          <w:sz w:val="24"/>
          <w:szCs w:val="28"/>
          <w:u w:val="single"/>
        </w:rPr>
        <w:t xml:space="preserve"> </w:t>
      </w:r>
      <w:r w:rsidRPr="00B919FD">
        <w:rPr>
          <w:rFonts w:ascii="华文楷体" w:eastAsia="华文楷体" w:hAnsi="华文楷体" w:hint="eastAsia"/>
          <w:color w:val="FF0000"/>
          <w:sz w:val="24"/>
          <w:szCs w:val="28"/>
        </w:rPr>
        <w:t>方面具有与众不同表现的学生</w:t>
      </w:r>
      <w:r>
        <w:rPr>
          <w:rFonts w:ascii="华文楷体" w:eastAsia="华文楷体" w:hAnsi="华文楷体" w:hint="eastAsia"/>
          <w:color w:val="FF0000"/>
          <w:sz w:val="24"/>
          <w:szCs w:val="28"/>
        </w:rPr>
        <w:t>案例</w:t>
      </w:r>
      <w:r w:rsidRPr="00B919FD">
        <w:rPr>
          <w:rFonts w:ascii="华文楷体" w:eastAsia="华文楷体" w:hAnsi="华文楷体" w:hint="eastAsia"/>
          <w:color w:val="FF0000"/>
          <w:sz w:val="24"/>
          <w:szCs w:val="28"/>
        </w:rPr>
        <w:t>，</w:t>
      </w:r>
      <w:r>
        <w:rPr>
          <w:rFonts w:ascii="华文楷体" w:eastAsia="华文楷体" w:hAnsi="华文楷体" w:hint="eastAsia"/>
          <w:color w:val="FF0000"/>
          <w:sz w:val="24"/>
          <w:szCs w:val="28"/>
        </w:rPr>
        <w:t>可以直接</w:t>
      </w:r>
      <w:r w:rsidR="003F3AB0">
        <w:rPr>
          <w:rFonts w:ascii="华文楷体" w:eastAsia="华文楷体" w:hAnsi="华文楷体" w:hint="eastAsia"/>
          <w:color w:val="FF0000"/>
          <w:sz w:val="24"/>
          <w:szCs w:val="28"/>
        </w:rPr>
        <w:t>打</w:t>
      </w:r>
      <w:r>
        <w:rPr>
          <w:rFonts w:ascii="华文楷体" w:eastAsia="华文楷体" w:hAnsi="华文楷体" w:hint="eastAsia"/>
          <w:color w:val="FF0000"/>
          <w:sz w:val="24"/>
          <w:szCs w:val="28"/>
        </w:rPr>
        <w:t>“√”选择，见上表示例</w:t>
      </w:r>
      <w:r w:rsidR="00BD3419">
        <w:rPr>
          <w:rFonts w:ascii="华文楷体" w:eastAsia="华文楷体" w:hAnsi="华文楷体" w:hint="eastAsia"/>
          <w:color w:val="FF0000"/>
          <w:sz w:val="24"/>
          <w:szCs w:val="28"/>
        </w:rPr>
        <w:t>（以</w:t>
      </w:r>
      <w:r w:rsidR="00BD3419" w:rsidRPr="00BD3419">
        <w:rPr>
          <w:rFonts w:ascii="华文楷体" w:eastAsia="华文楷体" w:hAnsi="华文楷体" w:hint="eastAsia"/>
          <w:i/>
          <w:iCs/>
          <w:color w:val="FF0000"/>
          <w:sz w:val="24"/>
          <w:szCs w:val="28"/>
        </w:rPr>
        <w:t>思维批判性和自律性</w:t>
      </w:r>
      <w:r w:rsidR="00BD3419">
        <w:rPr>
          <w:rFonts w:ascii="华文楷体" w:eastAsia="华文楷体" w:hAnsi="华文楷体" w:hint="eastAsia"/>
          <w:color w:val="FF0000"/>
          <w:sz w:val="24"/>
          <w:szCs w:val="28"/>
        </w:rPr>
        <w:t>为例）</w:t>
      </w:r>
      <w:r>
        <w:rPr>
          <w:rFonts w:ascii="华文楷体" w:eastAsia="华文楷体" w:hAnsi="华文楷体" w:hint="eastAsia"/>
          <w:color w:val="FF0000"/>
          <w:sz w:val="24"/>
          <w:szCs w:val="28"/>
        </w:rPr>
        <w:t>。</w:t>
      </w:r>
    </w:p>
    <w:p w14:paraId="17435652" w14:textId="19A6CD3B" w:rsidR="00B919FD" w:rsidRDefault="00B919FD" w:rsidP="00B919FD">
      <w:pPr>
        <w:spacing w:line="480" w:lineRule="auto"/>
        <w:ind w:left="120" w:hangingChars="50" w:hanging="120"/>
        <w:rPr>
          <w:rFonts w:ascii="华文楷体" w:eastAsia="华文楷体" w:hAnsi="华文楷体"/>
          <w:color w:val="FF0000"/>
          <w:sz w:val="24"/>
          <w:szCs w:val="28"/>
        </w:rPr>
      </w:pPr>
      <w:r w:rsidRPr="003F3AB0">
        <w:rPr>
          <w:rFonts w:ascii="华文楷体" w:eastAsia="华文楷体" w:hAnsi="华文楷体" w:hint="eastAsia"/>
          <w:b/>
          <w:bCs/>
          <w:color w:val="FF0000"/>
          <w:sz w:val="24"/>
          <w:szCs w:val="28"/>
        </w:rPr>
        <w:t>建议2</w:t>
      </w:r>
      <w:r>
        <w:rPr>
          <w:rFonts w:ascii="华文楷体" w:eastAsia="华文楷体" w:hAnsi="华文楷体" w:hint="eastAsia"/>
          <w:color w:val="FF0000"/>
          <w:sz w:val="24"/>
          <w:szCs w:val="28"/>
        </w:rPr>
        <w:t>：如要记录除思维和创造性人格外其他方面的个性特点，可自行将</w:t>
      </w:r>
      <w:r w:rsidR="003F3AB0">
        <w:rPr>
          <w:rFonts w:ascii="华文楷体" w:eastAsia="华文楷体" w:hAnsi="华文楷体" w:hint="eastAsia"/>
          <w:color w:val="FF0000"/>
          <w:sz w:val="24"/>
          <w:szCs w:val="28"/>
        </w:rPr>
        <w:t>其</w:t>
      </w:r>
      <w:r>
        <w:rPr>
          <w:rFonts w:ascii="华文楷体" w:eastAsia="华文楷体" w:hAnsi="华文楷体" w:hint="eastAsia"/>
          <w:color w:val="FF0000"/>
          <w:sz w:val="24"/>
          <w:szCs w:val="28"/>
        </w:rPr>
        <w:t>添加至</w:t>
      </w:r>
      <w:r w:rsidR="003F3AB0">
        <w:rPr>
          <w:rFonts w:ascii="华文楷体" w:eastAsia="华文楷体" w:hAnsi="华文楷体" w:hint="eastAsia"/>
          <w:color w:val="FF0000"/>
          <w:sz w:val="24"/>
          <w:szCs w:val="28"/>
        </w:rPr>
        <w:t>“个性特点关键词”框内。</w:t>
      </w:r>
    </w:p>
    <w:p w14:paraId="3FEEBAAC" w14:textId="5BA9AC49" w:rsidR="0081785D" w:rsidRPr="0081785D" w:rsidRDefault="00D83933" w:rsidP="00EA38C3">
      <w:pPr>
        <w:spacing w:line="480" w:lineRule="auto"/>
        <w:rPr>
          <w:rFonts w:ascii="华文楷体" w:eastAsia="华文楷体" w:hAnsi="华文楷体"/>
          <w:b/>
          <w:bCs/>
          <w:sz w:val="24"/>
          <w:szCs w:val="28"/>
        </w:rPr>
      </w:pPr>
      <w:r>
        <w:rPr>
          <w:rFonts w:ascii="华文楷体" w:eastAsia="华文楷体" w:hAnsi="华文楷体" w:hint="eastAsia"/>
          <w:b/>
          <w:bCs/>
          <w:sz w:val="24"/>
          <w:szCs w:val="28"/>
        </w:rPr>
        <w:lastRenderedPageBreak/>
        <w:t>二</w:t>
      </w:r>
      <w:r w:rsidR="00C64140" w:rsidRPr="0081785D">
        <w:rPr>
          <w:rFonts w:ascii="华文楷体" w:eastAsia="华文楷体" w:hAnsi="华文楷体" w:hint="eastAsia"/>
          <w:b/>
          <w:bCs/>
          <w:sz w:val="24"/>
          <w:szCs w:val="28"/>
        </w:rPr>
        <w:t>、</w:t>
      </w:r>
      <w:r w:rsidR="0081785D" w:rsidRPr="0081785D">
        <w:rPr>
          <w:rFonts w:ascii="华文楷体" w:eastAsia="华文楷体" w:hAnsi="华文楷体" w:hint="eastAsia"/>
          <w:b/>
          <w:bCs/>
          <w:sz w:val="24"/>
          <w:szCs w:val="28"/>
        </w:rPr>
        <w:t>个性特点</w:t>
      </w:r>
    </w:p>
    <w:p w14:paraId="64F058B9" w14:textId="1EBAE644" w:rsidR="00C64140" w:rsidRDefault="0081785D" w:rsidP="00EA38C3">
      <w:pPr>
        <w:spacing w:line="480" w:lineRule="auto"/>
        <w:rPr>
          <w:rFonts w:ascii="华文楷体" w:eastAsia="华文楷体" w:hAnsi="华文楷体"/>
          <w:sz w:val="24"/>
          <w:szCs w:val="28"/>
        </w:rPr>
      </w:pPr>
      <w:r>
        <w:rPr>
          <w:rFonts w:ascii="华文楷体" w:eastAsia="华文楷体" w:hAnsi="华文楷体" w:hint="eastAsia"/>
          <w:sz w:val="24"/>
          <w:szCs w:val="28"/>
        </w:rPr>
        <w:t>1、</w:t>
      </w:r>
      <w:r w:rsidR="00053928">
        <w:rPr>
          <w:rFonts w:ascii="华文楷体" w:eastAsia="华文楷体" w:hAnsi="华文楷体" w:hint="eastAsia"/>
          <w:sz w:val="24"/>
          <w:szCs w:val="28"/>
        </w:rPr>
        <w:t>案例的个性特点1</w:t>
      </w:r>
      <w:r w:rsidR="00053928">
        <w:rPr>
          <w:rFonts w:ascii="华文楷体" w:eastAsia="华文楷体" w:hAnsi="华文楷体"/>
          <w:sz w:val="24"/>
          <w:szCs w:val="28"/>
        </w:rPr>
        <w:t xml:space="preserve"> </w:t>
      </w:r>
      <w:r w:rsidR="00053928">
        <w:rPr>
          <w:rFonts w:ascii="华文楷体" w:eastAsia="华文楷体" w:hAnsi="华文楷体" w:hint="eastAsia"/>
          <w:sz w:val="24"/>
          <w:szCs w:val="28"/>
        </w:rPr>
        <w:t>（</w:t>
      </w:r>
      <w:r w:rsidR="00053928" w:rsidRPr="00053928">
        <w:rPr>
          <w:rFonts w:ascii="华文楷体" w:eastAsia="华文楷体" w:hAnsi="华文楷体" w:hint="eastAsia"/>
          <w:color w:val="FF0000"/>
          <w:sz w:val="24"/>
          <w:szCs w:val="28"/>
        </w:rPr>
        <w:t>示例：</w:t>
      </w:r>
      <w:r w:rsidR="00C64140" w:rsidRPr="00053928">
        <w:rPr>
          <w:rFonts w:ascii="华文楷体" w:eastAsia="华文楷体" w:hAnsi="华文楷体" w:hint="eastAsia"/>
          <w:color w:val="FF0000"/>
          <w:sz w:val="24"/>
          <w:szCs w:val="28"/>
        </w:rPr>
        <w:t>思维批判性</w:t>
      </w:r>
      <w:r w:rsidR="00BD3419" w:rsidRPr="00053928">
        <w:rPr>
          <w:rFonts w:ascii="华文楷体" w:eastAsia="华文楷体" w:hAnsi="华文楷体" w:hint="eastAsia"/>
          <w:color w:val="FF0000"/>
          <w:sz w:val="24"/>
          <w:szCs w:val="28"/>
        </w:rPr>
        <w:t>强</w:t>
      </w:r>
      <w:r>
        <w:rPr>
          <w:rFonts w:ascii="华文楷体" w:eastAsia="华文楷体" w:hAnsi="华文楷体" w:hint="eastAsia"/>
          <w:sz w:val="24"/>
          <w:szCs w:val="28"/>
        </w:rPr>
        <w:t>）</w:t>
      </w:r>
    </w:p>
    <w:p w14:paraId="2EF65C14" w14:textId="75CB2917" w:rsidR="0081785D" w:rsidRDefault="0081785D" w:rsidP="0081785D">
      <w:pPr>
        <w:spacing w:line="480" w:lineRule="auto"/>
        <w:ind w:firstLineChars="150" w:firstLine="360"/>
        <w:rPr>
          <w:rFonts w:ascii="华文楷体" w:eastAsia="华文楷体" w:hAnsi="华文楷体"/>
          <w:sz w:val="24"/>
          <w:szCs w:val="28"/>
        </w:rPr>
      </w:pPr>
      <w:r>
        <w:rPr>
          <w:rFonts w:ascii="华文楷体" w:eastAsia="华文楷体" w:hAnsi="华文楷体" w:hint="eastAsia"/>
          <w:sz w:val="24"/>
          <w:szCs w:val="28"/>
        </w:rPr>
        <w:t>描述可证实学生</w:t>
      </w:r>
      <w:r w:rsidR="00053928">
        <w:rPr>
          <w:rFonts w:ascii="华文楷体" w:eastAsia="华文楷体" w:hAnsi="华文楷体" w:hint="eastAsia"/>
          <w:sz w:val="24"/>
          <w:szCs w:val="28"/>
        </w:rPr>
        <w:t>个性特点</w:t>
      </w:r>
      <w:r w:rsidR="00053928">
        <w:rPr>
          <w:rFonts w:ascii="华文楷体" w:eastAsia="华文楷体" w:hAnsi="华文楷体"/>
          <w:sz w:val="24"/>
          <w:szCs w:val="28"/>
        </w:rPr>
        <w:t>1</w:t>
      </w:r>
      <w:r>
        <w:rPr>
          <w:rFonts w:ascii="华文楷体" w:eastAsia="华文楷体" w:hAnsi="华文楷体" w:hint="eastAsia"/>
          <w:sz w:val="24"/>
          <w:szCs w:val="28"/>
        </w:rPr>
        <w:t>的详细事例。</w:t>
      </w:r>
    </w:p>
    <w:p w14:paraId="6C3AF5FE" w14:textId="6EADDEB3" w:rsidR="0081785D" w:rsidRPr="0081785D" w:rsidRDefault="0081785D" w:rsidP="0081785D">
      <w:pPr>
        <w:spacing w:line="480" w:lineRule="auto"/>
        <w:rPr>
          <w:rFonts w:ascii="华文楷体" w:eastAsia="华文楷体" w:hAnsi="华文楷体"/>
          <w:sz w:val="24"/>
          <w:szCs w:val="28"/>
        </w:rPr>
      </w:pPr>
      <w:r>
        <w:rPr>
          <w:rFonts w:ascii="华文楷体" w:eastAsia="华文楷体" w:hAnsi="华文楷体" w:hint="eastAsia"/>
          <w:sz w:val="24"/>
          <w:szCs w:val="28"/>
        </w:rPr>
        <w:t>2、</w:t>
      </w:r>
      <w:r w:rsidR="00053928">
        <w:rPr>
          <w:rFonts w:ascii="华文楷体" w:eastAsia="华文楷体" w:hAnsi="华文楷体" w:hint="eastAsia"/>
          <w:sz w:val="24"/>
          <w:szCs w:val="28"/>
        </w:rPr>
        <w:t>案例的个性特点</w:t>
      </w:r>
      <w:r w:rsidR="00053928">
        <w:rPr>
          <w:rFonts w:ascii="华文楷体" w:eastAsia="华文楷体" w:hAnsi="华文楷体"/>
          <w:sz w:val="24"/>
          <w:szCs w:val="28"/>
        </w:rPr>
        <w:t>2</w:t>
      </w:r>
      <w:r>
        <w:rPr>
          <w:rFonts w:ascii="华文楷体" w:eastAsia="华文楷体" w:hAnsi="华文楷体" w:hint="eastAsia"/>
          <w:sz w:val="24"/>
          <w:szCs w:val="28"/>
        </w:rPr>
        <w:t>（</w:t>
      </w:r>
      <w:r w:rsidR="00053928" w:rsidRPr="00053928">
        <w:rPr>
          <w:rFonts w:ascii="华文楷体" w:eastAsia="华文楷体" w:hAnsi="华文楷体" w:hint="eastAsia"/>
          <w:color w:val="FF0000"/>
          <w:sz w:val="24"/>
          <w:szCs w:val="28"/>
        </w:rPr>
        <w:t>示例：</w:t>
      </w:r>
      <w:r w:rsidR="00053928" w:rsidRPr="00053928">
        <w:rPr>
          <w:rFonts w:ascii="华文楷体" w:eastAsia="华文楷体" w:hAnsi="华文楷体" w:hint="eastAsia"/>
          <w:color w:val="FF0000"/>
          <w:sz w:val="24"/>
          <w:szCs w:val="28"/>
        </w:rPr>
        <w:t>自律性弱</w:t>
      </w:r>
      <w:r w:rsidR="00053928">
        <w:rPr>
          <w:rFonts w:ascii="华文楷体" w:eastAsia="华文楷体" w:hAnsi="华文楷体" w:hint="eastAsia"/>
          <w:sz w:val="24"/>
          <w:szCs w:val="28"/>
        </w:rPr>
        <w:t>）</w:t>
      </w:r>
    </w:p>
    <w:p w14:paraId="744640B7" w14:textId="31CCAB6C" w:rsidR="0081785D" w:rsidRDefault="0081785D" w:rsidP="0081785D">
      <w:pPr>
        <w:spacing w:line="480" w:lineRule="auto"/>
        <w:ind w:firstLineChars="150" w:firstLine="360"/>
        <w:rPr>
          <w:rFonts w:ascii="华文楷体" w:eastAsia="华文楷体" w:hAnsi="华文楷体"/>
          <w:sz w:val="24"/>
          <w:szCs w:val="28"/>
        </w:rPr>
      </w:pPr>
      <w:r>
        <w:rPr>
          <w:rFonts w:ascii="华文楷体" w:eastAsia="华文楷体" w:hAnsi="华文楷体" w:hint="eastAsia"/>
          <w:sz w:val="24"/>
          <w:szCs w:val="28"/>
        </w:rPr>
        <w:t>描述可证实学生</w:t>
      </w:r>
      <w:r w:rsidR="00053928">
        <w:rPr>
          <w:rFonts w:ascii="华文楷体" w:eastAsia="华文楷体" w:hAnsi="华文楷体" w:hint="eastAsia"/>
          <w:sz w:val="24"/>
          <w:szCs w:val="28"/>
        </w:rPr>
        <w:t>个性特点2</w:t>
      </w:r>
      <w:r>
        <w:rPr>
          <w:rFonts w:ascii="华文楷体" w:eastAsia="华文楷体" w:hAnsi="华文楷体" w:hint="eastAsia"/>
          <w:sz w:val="24"/>
          <w:szCs w:val="28"/>
        </w:rPr>
        <w:t>的详细事例。</w:t>
      </w:r>
    </w:p>
    <w:p w14:paraId="16A5C9F4" w14:textId="3C255B3C" w:rsidR="0081785D" w:rsidRDefault="0081785D" w:rsidP="0081785D">
      <w:pPr>
        <w:spacing w:line="480" w:lineRule="auto"/>
        <w:rPr>
          <w:rFonts w:ascii="华文楷体" w:eastAsia="华文楷体" w:hAnsi="华文楷体"/>
          <w:sz w:val="24"/>
          <w:szCs w:val="28"/>
        </w:rPr>
      </w:pPr>
      <w:r>
        <w:rPr>
          <w:rFonts w:ascii="华文楷体" w:eastAsia="华文楷体" w:hAnsi="华文楷体" w:hint="eastAsia"/>
          <w:sz w:val="24"/>
          <w:szCs w:val="28"/>
        </w:rPr>
        <w:t>3、</w:t>
      </w:r>
      <w:r>
        <w:rPr>
          <w:rFonts w:ascii="华文楷体" w:eastAsia="华文楷体" w:hAnsi="华文楷体"/>
          <w:sz w:val="24"/>
          <w:szCs w:val="28"/>
        </w:rPr>
        <w:t>……</w:t>
      </w:r>
    </w:p>
    <w:p w14:paraId="04420A14" w14:textId="77777777" w:rsidR="002A74E3" w:rsidRPr="00896B27" w:rsidRDefault="002A74E3" w:rsidP="0081785D">
      <w:pPr>
        <w:spacing w:line="480" w:lineRule="auto"/>
        <w:rPr>
          <w:rFonts w:ascii="华文楷体" w:eastAsia="华文楷体" w:hAnsi="华文楷体"/>
          <w:color w:val="FF0000"/>
          <w:sz w:val="24"/>
          <w:szCs w:val="28"/>
        </w:rPr>
      </w:pPr>
    </w:p>
    <w:p w14:paraId="63EC3F00" w14:textId="7C4FEAB6" w:rsidR="0081785D" w:rsidRDefault="00D83933" w:rsidP="0081785D">
      <w:pPr>
        <w:spacing w:line="480" w:lineRule="auto"/>
        <w:rPr>
          <w:rFonts w:ascii="华文楷体" w:eastAsia="华文楷体" w:hAnsi="华文楷体"/>
          <w:b/>
          <w:bCs/>
          <w:sz w:val="24"/>
          <w:szCs w:val="28"/>
        </w:rPr>
      </w:pPr>
      <w:r>
        <w:rPr>
          <w:rFonts w:ascii="华文楷体" w:eastAsia="华文楷体" w:hAnsi="华文楷体" w:hint="eastAsia"/>
          <w:b/>
          <w:bCs/>
          <w:sz w:val="24"/>
          <w:szCs w:val="28"/>
        </w:rPr>
        <w:t>三</w:t>
      </w:r>
      <w:r w:rsidR="0081785D" w:rsidRPr="0081785D">
        <w:rPr>
          <w:rFonts w:ascii="华文楷体" w:eastAsia="华文楷体" w:hAnsi="华文楷体" w:hint="eastAsia"/>
          <w:b/>
          <w:bCs/>
          <w:sz w:val="24"/>
          <w:szCs w:val="28"/>
        </w:rPr>
        <w:t>、引导策略</w:t>
      </w:r>
    </w:p>
    <w:p w14:paraId="4EB904FD" w14:textId="6477C5DA" w:rsidR="0081785D" w:rsidRDefault="0081785D" w:rsidP="00053928">
      <w:pPr>
        <w:spacing w:line="480" w:lineRule="auto"/>
        <w:ind w:firstLineChars="150" w:firstLine="360"/>
        <w:rPr>
          <w:rFonts w:ascii="华文楷体" w:eastAsia="华文楷体" w:hAnsi="华文楷体"/>
          <w:sz w:val="24"/>
          <w:szCs w:val="28"/>
        </w:rPr>
      </w:pPr>
      <w:r>
        <w:rPr>
          <w:rFonts w:ascii="华文楷体" w:eastAsia="华文楷体" w:hAnsi="华文楷体" w:hint="eastAsia"/>
          <w:sz w:val="24"/>
          <w:szCs w:val="28"/>
        </w:rPr>
        <w:t>针对</w:t>
      </w:r>
      <w:r w:rsidR="00053928">
        <w:rPr>
          <w:rFonts w:ascii="华文楷体" w:eastAsia="华文楷体" w:hAnsi="华文楷体" w:hint="eastAsia"/>
          <w:sz w:val="24"/>
          <w:szCs w:val="28"/>
        </w:rPr>
        <w:t>前文所撰写案例</w:t>
      </w:r>
      <w:r>
        <w:rPr>
          <w:rFonts w:ascii="华文楷体" w:eastAsia="华文楷体" w:hAnsi="华文楷体" w:hint="eastAsia"/>
          <w:sz w:val="24"/>
          <w:szCs w:val="28"/>
        </w:rPr>
        <w:t>的</w:t>
      </w:r>
      <w:r w:rsidR="00053928">
        <w:rPr>
          <w:rFonts w:ascii="华文楷体" w:eastAsia="华文楷体" w:hAnsi="华文楷体" w:hint="eastAsia"/>
          <w:sz w:val="24"/>
          <w:szCs w:val="28"/>
        </w:rPr>
        <w:t>个性</w:t>
      </w:r>
      <w:r>
        <w:rPr>
          <w:rFonts w:ascii="华文楷体" w:eastAsia="华文楷体" w:hAnsi="华文楷体" w:hint="eastAsia"/>
          <w:sz w:val="24"/>
          <w:szCs w:val="28"/>
        </w:rPr>
        <w:t>特点，</w:t>
      </w:r>
      <w:r w:rsidR="00053928">
        <w:rPr>
          <w:rFonts w:ascii="华文楷体" w:eastAsia="华文楷体" w:hAnsi="华文楷体" w:hint="eastAsia"/>
          <w:sz w:val="24"/>
          <w:szCs w:val="28"/>
        </w:rPr>
        <w:t>介绍</w:t>
      </w:r>
      <w:r>
        <w:rPr>
          <w:rFonts w:ascii="华文楷体" w:eastAsia="华文楷体" w:hAnsi="华文楷体" w:hint="eastAsia"/>
          <w:sz w:val="24"/>
          <w:szCs w:val="28"/>
        </w:rPr>
        <w:t>教师</w:t>
      </w:r>
      <w:r w:rsidR="00896B27">
        <w:rPr>
          <w:rFonts w:ascii="华文楷体" w:eastAsia="华文楷体" w:hAnsi="华文楷体" w:hint="eastAsia"/>
          <w:sz w:val="24"/>
          <w:szCs w:val="28"/>
        </w:rPr>
        <w:t>在日常教学中</w:t>
      </w:r>
      <w:r>
        <w:rPr>
          <w:rFonts w:ascii="华文楷体" w:eastAsia="华文楷体" w:hAnsi="华文楷体" w:hint="eastAsia"/>
          <w:sz w:val="24"/>
          <w:szCs w:val="28"/>
        </w:rPr>
        <w:t>所采取引导策略。</w:t>
      </w:r>
    </w:p>
    <w:p w14:paraId="5561F93A" w14:textId="77777777" w:rsidR="002A74E3" w:rsidRPr="00053928" w:rsidRDefault="002A74E3" w:rsidP="0081785D">
      <w:pPr>
        <w:spacing w:line="480" w:lineRule="auto"/>
        <w:rPr>
          <w:rFonts w:ascii="华文楷体" w:eastAsia="华文楷体" w:hAnsi="华文楷体"/>
          <w:sz w:val="24"/>
          <w:szCs w:val="28"/>
        </w:rPr>
      </w:pPr>
    </w:p>
    <w:p w14:paraId="42CDC338" w14:textId="0C530946" w:rsidR="0081785D" w:rsidRDefault="003F3AB0" w:rsidP="00EA38C3">
      <w:pPr>
        <w:spacing w:line="480" w:lineRule="auto"/>
        <w:rPr>
          <w:rFonts w:ascii="华文楷体" w:eastAsia="华文楷体" w:hAnsi="华文楷体"/>
          <w:b/>
          <w:bCs/>
          <w:sz w:val="24"/>
          <w:szCs w:val="28"/>
        </w:rPr>
      </w:pPr>
      <w:r w:rsidRPr="003F3AB0">
        <w:rPr>
          <w:rFonts w:ascii="华文楷体" w:eastAsia="华文楷体" w:hAnsi="华文楷体" w:hint="eastAsia"/>
          <w:b/>
          <w:bCs/>
          <w:sz w:val="24"/>
          <w:szCs w:val="28"/>
        </w:rPr>
        <w:t>四、案例小结</w:t>
      </w:r>
    </w:p>
    <w:p w14:paraId="68976DE3" w14:textId="33D44AF5" w:rsidR="003F3AB0" w:rsidRDefault="003F3AB0" w:rsidP="003F3AB0">
      <w:pPr>
        <w:spacing w:line="480" w:lineRule="auto"/>
        <w:ind w:firstLineChars="150" w:firstLine="360"/>
        <w:rPr>
          <w:rFonts w:ascii="华文楷体" w:eastAsia="华文楷体" w:hAnsi="华文楷体"/>
          <w:sz w:val="24"/>
          <w:szCs w:val="28"/>
        </w:rPr>
      </w:pPr>
      <w:r w:rsidRPr="003F3AB0">
        <w:rPr>
          <w:rFonts w:ascii="华文楷体" w:eastAsia="华文楷体" w:hAnsi="华文楷体" w:hint="eastAsia"/>
          <w:sz w:val="24"/>
          <w:szCs w:val="28"/>
        </w:rPr>
        <w:t>对</w:t>
      </w:r>
      <w:r>
        <w:rPr>
          <w:rFonts w:ascii="华文楷体" w:eastAsia="华文楷体" w:hAnsi="华文楷体" w:hint="eastAsia"/>
          <w:sz w:val="24"/>
          <w:szCs w:val="28"/>
        </w:rPr>
        <w:t>撰写的案例进行简要总结与反思。</w:t>
      </w:r>
    </w:p>
    <w:p w14:paraId="724C7889" w14:textId="7AB9104F" w:rsidR="0050148A" w:rsidRDefault="0050148A" w:rsidP="003F3AB0">
      <w:pPr>
        <w:spacing w:line="480" w:lineRule="auto"/>
        <w:ind w:firstLineChars="150" w:firstLine="360"/>
        <w:rPr>
          <w:rFonts w:ascii="华文楷体" w:eastAsia="华文楷体" w:hAnsi="华文楷体"/>
          <w:sz w:val="24"/>
          <w:szCs w:val="28"/>
        </w:rPr>
      </w:pPr>
    </w:p>
    <w:p w14:paraId="72639FA7" w14:textId="77777777" w:rsidR="0050148A" w:rsidRDefault="0050148A">
      <w:pPr>
        <w:widowControl/>
        <w:jc w:val="left"/>
        <w:rPr>
          <w:rFonts w:ascii="华文楷体" w:eastAsia="华文楷体" w:hAnsi="华文楷体"/>
          <w:sz w:val="24"/>
          <w:szCs w:val="28"/>
        </w:rPr>
        <w:sectPr w:rsidR="0050148A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0E429CBE" w14:textId="1C1F4482" w:rsidR="0050148A" w:rsidRPr="002A74E3" w:rsidRDefault="0050148A" w:rsidP="003F3AB0">
      <w:pPr>
        <w:spacing w:line="480" w:lineRule="auto"/>
        <w:ind w:firstLineChars="150" w:firstLine="360"/>
        <w:rPr>
          <w:rFonts w:ascii="华文楷体" w:eastAsia="华文楷体" w:hAnsi="华文楷体"/>
          <w:b/>
          <w:bCs/>
          <w:color w:val="FF0000"/>
          <w:sz w:val="24"/>
          <w:szCs w:val="28"/>
        </w:rPr>
      </w:pPr>
      <w:r w:rsidRPr="002A74E3">
        <w:rPr>
          <w:rFonts w:ascii="华文楷体" w:eastAsia="华文楷体" w:hAnsi="华文楷体" w:hint="eastAsia"/>
          <w:b/>
          <w:bCs/>
          <w:color w:val="FF0000"/>
          <w:sz w:val="24"/>
          <w:szCs w:val="28"/>
        </w:rPr>
        <w:lastRenderedPageBreak/>
        <w:t>附件1：</w:t>
      </w:r>
      <w:r w:rsidR="00006532" w:rsidRPr="002A74E3">
        <w:rPr>
          <w:rFonts w:ascii="华文楷体" w:eastAsia="华文楷体" w:hAnsi="华文楷体" w:hint="eastAsia"/>
          <w:b/>
          <w:bCs/>
          <w:color w:val="FF0000"/>
          <w:sz w:val="24"/>
          <w:szCs w:val="28"/>
        </w:rPr>
        <w:t>思维和创造性人格指标及释义</w:t>
      </w:r>
    </w:p>
    <w:tbl>
      <w:tblPr>
        <w:tblStyle w:val="a4"/>
        <w:tblW w:w="13952" w:type="dxa"/>
        <w:tblLook w:val="04A0" w:firstRow="1" w:lastRow="0" w:firstColumn="1" w:lastColumn="0" w:noHBand="0" w:noVBand="1"/>
      </w:tblPr>
      <w:tblGrid>
        <w:gridCol w:w="704"/>
        <w:gridCol w:w="1134"/>
        <w:gridCol w:w="1276"/>
        <w:gridCol w:w="3118"/>
        <w:gridCol w:w="1134"/>
        <w:gridCol w:w="2552"/>
        <w:gridCol w:w="1134"/>
        <w:gridCol w:w="2900"/>
      </w:tblGrid>
      <w:tr w:rsidR="002A74E3" w:rsidRPr="00006532" w14:paraId="1E39D37A" w14:textId="77777777" w:rsidTr="002A74E3">
        <w:trPr>
          <w:trHeight w:val="654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5DB272DA" w14:textId="4A12081D" w:rsidR="0050148A" w:rsidRPr="00006532" w:rsidRDefault="0050148A" w:rsidP="00006532">
            <w:pPr>
              <w:jc w:val="center"/>
              <w:rPr>
                <w:rFonts w:ascii="华文楷体" w:eastAsia="华文楷体" w:hAnsi="华文楷体"/>
                <w:b/>
                <w:bCs/>
                <w:szCs w:val="21"/>
              </w:rPr>
            </w:pPr>
            <w:r w:rsidRPr="00006532">
              <w:rPr>
                <w:rFonts w:ascii="华文楷体" w:eastAsia="华文楷体" w:hAnsi="华文楷体" w:hint="eastAsia"/>
                <w:b/>
                <w:bCs/>
                <w:szCs w:val="21"/>
              </w:rPr>
              <w:t>一级指标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ECFDF3" w14:textId="30CE1428" w:rsidR="0050148A" w:rsidRPr="00006532" w:rsidRDefault="0050148A" w:rsidP="00006532">
            <w:pPr>
              <w:jc w:val="center"/>
              <w:rPr>
                <w:rFonts w:ascii="华文楷体" w:eastAsia="华文楷体" w:hAnsi="华文楷体"/>
                <w:b/>
                <w:bCs/>
                <w:szCs w:val="21"/>
              </w:rPr>
            </w:pPr>
            <w:r w:rsidRPr="00006532">
              <w:rPr>
                <w:rFonts w:ascii="华文楷体" w:eastAsia="华文楷体" w:hAnsi="华文楷体" w:hint="eastAsia"/>
                <w:b/>
                <w:bCs/>
                <w:szCs w:val="21"/>
              </w:rPr>
              <w:t>释义</w:t>
            </w:r>
          </w:p>
        </w:tc>
        <w:tc>
          <w:tcPr>
            <w:tcW w:w="1276" w:type="dxa"/>
            <w:shd w:val="clear" w:color="auto" w:fill="EDEDED" w:themeFill="accent3" w:themeFillTint="33"/>
            <w:vAlign w:val="center"/>
          </w:tcPr>
          <w:p w14:paraId="1BD70FAC" w14:textId="6CE81147" w:rsidR="0050148A" w:rsidRPr="00006532" w:rsidRDefault="0050148A" w:rsidP="00006532">
            <w:pPr>
              <w:jc w:val="center"/>
              <w:rPr>
                <w:rFonts w:ascii="华文楷体" w:eastAsia="华文楷体" w:hAnsi="华文楷体"/>
                <w:b/>
                <w:bCs/>
                <w:szCs w:val="21"/>
              </w:rPr>
            </w:pPr>
            <w:r w:rsidRPr="00006532">
              <w:rPr>
                <w:rFonts w:ascii="华文楷体" w:eastAsia="华文楷体" w:hAnsi="华文楷体" w:hint="eastAsia"/>
                <w:b/>
                <w:bCs/>
                <w:szCs w:val="21"/>
              </w:rPr>
              <w:t>二级指标</w:t>
            </w:r>
          </w:p>
        </w:tc>
        <w:tc>
          <w:tcPr>
            <w:tcW w:w="3118" w:type="dxa"/>
            <w:vAlign w:val="center"/>
          </w:tcPr>
          <w:p w14:paraId="2480FC66" w14:textId="1DEBCD54" w:rsidR="0050148A" w:rsidRPr="00006532" w:rsidRDefault="0050148A" w:rsidP="00006532">
            <w:pPr>
              <w:jc w:val="center"/>
              <w:rPr>
                <w:rFonts w:ascii="华文楷体" w:eastAsia="华文楷体" w:hAnsi="华文楷体"/>
                <w:b/>
                <w:bCs/>
                <w:szCs w:val="21"/>
              </w:rPr>
            </w:pPr>
            <w:r w:rsidRPr="00006532">
              <w:rPr>
                <w:rFonts w:ascii="华文楷体" w:eastAsia="华文楷体" w:hAnsi="华文楷体" w:hint="eastAsia"/>
                <w:b/>
                <w:bCs/>
                <w:szCs w:val="21"/>
              </w:rPr>
              <w:t>释义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14:paraId="035F9067" w14:textId="7A30BECB" w:rsidR="0050148A" w:rsidRPr="00006532" w:rsidRDefault="0050148A" w:rsidP="00006532">
            <w:pPr>
              <w:jc w:val="center"/>
              <w:rPr>
                <w:rFonts w:ascii="华文楷体" w:eastAsia="华文楷体" w:hAnsi="华文楷体"/>
                <w:b/>
                <w:bCs/>
                <w:szCs w:val="21"/>
              </w:rPr>
            </w:pPr>
            <w:r w:rsidRPr="00006532">
              <w:rPr>
                <w:rFonts w:ascii="华文楷体" w:eastAsia="华文楷体" w:hAnsi="华文楷体" w:hint="eastAsia"/>
                <w:b/>
                <w:bCs/>
                <w:szCs w:val="21"/>
              </w:rPr>
              <w:t>左端</w:t>
            </w:r>
          </w:p>
        </w:tc>
        <w:tc>
          <w:tcPr>
            <w:tcW w:w="2552" w:type="dxa"/>
            <w:vAlign w:val="center"/>
          </w:tcPr>
          <w:p w14:paraId="04336D81" w14:textId="3B146330" w:rsidR="0050148A" w:rsidRPr="00006532" w:rsidRDefault="0050148A" w:rsidP="00006532">
            <w:pPr>
              <w:jc w:val="center"/>
              <w:rPr>
                <w:rFonts w:ascii="华文楷体" w:eastAsia="华文楷体" w:hAnsi="华文楷体"/>
                <w:b/>
                <w:bCs/>
                <w:szCs w:val="21"/>
              </w:rPr>
            </w:pPr>
            <w:r w:rsidRPr="00006532">
              <w:rPr>
                <w:rFonts w:ascii="华文楷体" w:eastAsia="华文楷体" w:hAnsi="华文楷体" w:hint="eastAsia"/>
                <w:b/>
                <w:bCs/>
                <w:szCs w:val="21"/>
              </w:rPr>
              <w:t>释义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14:paraId="43FC962D" w14:textId="182E0294" w:rsidR="0050148A" w:rsidRPr="00006532" w:rsidRDefault="0050148A" w:rsidP="00006532">
            <w:pPr>
              <w:jc w:val="center"/>
              <w:rPr>
                <w:rFonts w:ascii="华文楷体" w:eastAsia="华文楷体" w:hAnsi="华文楷体"/>
                <w:b/>
                <w:bCs/>
                <w:szCs w:val="21"/>
              </w:rPr>
            </w:pPr>
            <w:r w:rsidRPr="00006532">
              <w:rPr>
                <w:rFonts w:ascii="华文楷体" w:eastAsia="华文楷体" w:hAnsi="华文楷体" w:hint="eastAsia"/>
                <w:b/>
                <w:bCs/>
                <w:szCs w:val="21"/>
              </w:rPr>
              <w:t>右端</w:t>
            </w:r>
          </w:p>
        </w:tc>
        <w:tc>
          <w:tcPr>
            <w:tcW w:w="2900" w:type="dxa"/>
            <w:vAlign w:val="center"/>
          </w:tcPr>
          <w:p w14:paraId="4C1A0B8C" w14:textId="3825AEF3" w:rsidR="0050148A" w:rsidRPr="00006532" w:rsidRDefault="0050148A" w:rsidP="00006532">
            <w:pPr>
              <w:jc w:val="center"/>
              <w:rPr>
                <w:rFonts w:ascii="华文楷体" w:eastAsia="华文楷体" w:hAnsi="华文楷体"/>
                <w:b/>
                <w:bCs/>
                <w:szCs w:val="21"/>
              </w:rPr>
            </w:pPr>
            <w:r w:rsidRPr="00006532">
              <w:rPr>
                <w:rFonts w:ascii="华文楷体" w:eastAsia="华文楷体" w:hAnsi="华文楷体" w:hint="eastAsia"/>
                <w:b/>
                <w:bCs/>
                <w:szCs w:val="21"/>
              </w:rPr>
              <w:t>释义</w:t>
            </w:r>
          </w:p>
        </w:tc>
      </w:tr>
      <w:tr w:rsidR="002A74E3" w:rsidRPr="0050148A" w14:paraId="571B36CC" w14:textId="77777777" w:rsidTr="002A74E3">
        <w:trPr>
          <w:trHeight w:val="527"/>
        </w:trPr>
        <w:tc>
          <w:tcPr>
            <w:tcW w:w="704" w:type="dxa"/>
            <w:vMerge w:val="restart"/>
            <w:shd w:val="clear" w:color="auto" w:fill="F2F2F2" w:themeFill="background1" w:themeFillShade="F2"/>
            <w:vAlign w:val="center"/>
          </w:tcPr>
          <w:p w14:paraId="7D52C756" w14:textId="1EBB8743" w:rsidR="00006532" w:rsidRPr="0050148A" w:rsidRDefault="00006532" w:rsidP="00006532">
            <w:pPr>
              <w:rPr>
                <w:rFonts w:ascii="华文楷体" w:eastAsia="华文楷体" w:hAnsi="华文楷体"/>
                <w:szCs w:val="21"/>
              </w:rPr>
            </w:pPr>
            <w:r w:rsidRPr="0050148A">
              <w:rPr>
                <w:rFonts w:ascii="华文楷体" w:eastAsia="华文楷体" w:hAnsi="华文楷体" w:hint="eastAsia"/>
                <w:szCs w:val="21"/>
              </w:rPr>
              <w:t>思维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BB61CFC" w14:textId="31ABBC50" w:rsidR="00006532" w:rsidRPr="0050148A" w:rsidRDefault="00006532" w:rsidP="00006532">
            <w:pPr>
              <w:rPr>
                <w:rFonts w:ascii="华文楷体" w:eastAsia="华文楷体" w:hAnsi="华文楷体"/>
                <w:szCs w:val="21"/>
              </w:rPr>
            </w:pPr>
            <w:r w:rsidRPr="0050148A">
              <w:rPr>
                <w:rFonts w:ascii="华文楷体" w:eastAsia="华文楷体" w:hAnsi="华文楷体" w:hint="eastAsia"/>
                <w:szCs w:val="21"/>
              </w:rPr>
              <w:t>在问题解决和言语表达过程中，个体能够对输入刺激进行深层次加工，揭示其本质特质和内部联系，进行推理、判断和解决问题。</w:t>
            </w:r>
          </w:p>
        </w:tc>
        <w:tc>
          <w:tcPr>
            <w:tcW w:w="1276" w:type="dxa"/>
            <w:shd w:val="clear" w:color="auto" w:fill="EDEDED" w:themeFill="accent3" w:themeFillTint="33"/>
          </w:tcPr>
          <w:p w14:paraId="4482DB5E" w14:textId="5735A98A" w:rsidR="00006532" w:rsidRPr="0050148A" w:rsidRDefault="00006532" w:rsidP="00006532">
            <w:pPr>
              <w:rPr>
                <w:rFonts w:ascii="华文楷体" w:eastAsia="华文楷体" w:hAnsi="华文楷体"/>
                <w:szCs w:val="21"/>
              </w:rPr>
            </w:pPr>
            <w:r w:rsidRPr="0050148A">
              <w:rPr>
                <w:rFonts w:ascii="华文楷体" w:eastAsia="华文楷体" w:hAnsi="华文楷体" w:hint="eastAsia"/>
                <w:b/>
                <w:bCs/>
                <w:szCs w:val="21"/>
              </w:rPr>
              <w:t>深刻性</w:t>
            </w:r>
          </w:p>
        </w:tc>
        <w:tc>
          <w:tcPr>
            <w:tcW w:w="3118" w:type="dxa"/>
          </w:tcPr>
          <w:p w14:paraId="6B268DAC" w14:textId="40B601E1" w:rsidR="00006532" w:rsidRPr="0050148A" w:rsidRDefault="00006532" w:rsidP="00006532">
            <w:pPr>
              <w:rPr>
                <w:rFonts w:ascii="华文楷体" w:eastAsia="华文楷体" w:hAnsi="华文楷体"/>
                <w:szCs w:val="21"/>
              </w:rPr>
            </w:pPr>
            <w:r w:rsidRPr="0050148A">
              <w:rPr>
                <w:rFonts w:ascii="华文楷体" w:eastAsia="华文楷体" w:hAnsi="华文楷体" w:hint="eastAsia"/>
                <w:szCs w:val="21"/>
              </w:rPr>
              <w:t>指问题解决和言语表达过程中，表现出的抽象程度和逻辑水平。</w:t>
            </w:r>
          </w:p>
        </w:tc>
        <w:tc>
          <w:tcPr>
            <w:tcW w:w="1134" w:type="dxa"/>
            <w:shd w:val="clear" w:color="auto" w:fill="D9E2F3" w:themeFill="accent5" w:themeFillTint="33"/>
          </w:tcPr>
          <w:p w14:paraId="4115E83C" w14:textId="2BC2C0C1" w:rsidR="00006532" w:rsidRPr="00006532" w:rsidRDefault="00006532" w:rsidP="00006532">
            <w:pPr>
              <w:rPr>
                <w:rFonts w:ascii="楷体" w:eastAsia="楷体" w:hAnsi="楷体"/>
                <w:szCs w:val="21"/>
              </w:rPr>
            </w:pPr>
            <w:r w:rsidRPr="00006532">
              <w:rPr>
                <w:rFonts w:ascii="楷体" w:eastAsia="楷体" w:hAnsi="楷体" w:hint="eastAsia"/>
                <w:b/>
                <w:bCs/>
                <w:szCs w:val="21"/>
              </w:rPr>
              <w:t>思维浅显</w:t>
            </w:r>
          </w:p>
        </w:tc>
        <w:tc>
          <w:tcPr>
            <w:tcW w:w="2552" w:type="dxa"/>
          </w:tcPr>
          <w:p w14:paraId="007B1D3E" w14:textId="6969813B" w:rsidR="00006532" w:rsidRPr="00006532" w:rsidRDefault="00006532" w:rsidP="00006532">
            <w:pPr>
              <w:rPr>
                <w:rFonts w:ascii="楷体" w:eastAsia="楷体" w:hAnsi="楷体"/>
                <w:szCs w:val="21"/>
              </w:rPr>
            </w:pPr>
            <w:r w:rsidRPr="00006532">
              <w:rPr>
                <w:rFonts w:ascii="楷体" w:eastAsia="楷体" w:hAnsi="楷体" w:hint="eastAsia"/>
                <w:szCs w:val="21"/>
              </w:rPr>
              <w:t>抽象和逻辑水平低。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0E1D8607" w14:textId="0F8F9B77" w:rsidR="00006532" w:rsidRPr="00006532" w:rsidRDefault="00006532" w:rsidP="00006532">
            <w:pPr>
              <w:rPr>
                <w:rFonts w:ascii="楷体" w:eastAsia="楷体" w:hAnsi="楷体"/>
                <w:szCs w:val="21"/>
              </w:rPr>
            </w:pPr>
            <w:r w:rsidRPr="00006532">
              <w:rPr>
                <w:rFonts w:ascii="楷体" w:eastAsia="楷体" w:hAnsi="楷体" w:hint="eastAsia"/>
                <w:b/>
                <w:bCs/>
                <w:szCs w:val="21"/>
              </w:rPr>
              <w:t>思维深刻</w:t>
            </w:r>
          </w:p>
        </w:tc>
        <w:tc>
          <w:tcPr>
            <w:tcW w:w="2900" w:type="dxa"/>
          </w:tcPr>
          <w:p w14:paraId="1DAB7E5B" w14:textId="134BCE58" w:rsidR="00006532" w:rsidRPr="00006532" w:rsidRDefault="00006532" w:rsidP="00006532">
            <w:pPr>
              <w:rPr>
                <w:rFonts w:ascii="楷体" w:eastAsia="楷体" w:hAnsi="楷体"/>
                <w:szCs w:val="21"/>
              </w:rPr>
            </w:pPr>
            <w:r w:rsidRPr="00006532">
              <w:rPr>
                <w:rFonts w:ascii="楷体" w:eastAsia="楷体" w:hAnsi="楷体" w:hint="eastAsia"/>
                <w:szCs w:val="21"/>
              </w:rPr>
              <w:t>抽象和逻辑水平高。</w:t>
            </w:r>
          </w:p>
        </w:tc>
      </w:tr>
      <w:tr w:rsidR="002A74E3" w:rsidRPr="0050148A" w14:paraId="1ECC53A1" w14:textId="77777777" w:rsidTr="002A74E3">
        <w:trPr>
          <w:trHeight w:val="539"/>
        </w:trPr>
        <w:tc>
          <w:tcPr>
            <w:tcW w:w="704" w:type="dxa"/>
            <w:vMerge/>
            <w:shd w:val="clear" w:color="auto" w:fill="F2F2F2" w:themeFill="background1" w:themeFillShade="F2"/>
            <w:vAlign w:val="center"/>
          </w:tcPr>
          <w:p w14:paraId="063FA8B3" w14:textId="77777777" w:rsidR="00006532" w:rsidRPr="0050148A" w:rsidRDefault="00006532" w:rsidP="00006532">
            <w:pPr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33786EF" w14:textId="77777777" w:rsidR="00006532" w:rsidRPr="0050148A" w:rsidRDefault="00006532" w:rsidP="00006532">
            <w:pPr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1276" w:type="dxa"/>
            <w:shd w:val="clear" w:color="auto" w:fill="EDEDED" w:themeFill="accent3" w:themeFillTint="33"/>
          </w:tcPr>
          <w:p w14:paraId="1440699A" w14:textId="2172DA0D" w:rsidR="00006532" w:rsidRPr="0050148A" w:rsidRDefault="00006532" w:rsidP="00006532">
            <w:pPr>
              <w:rPr>
                <w:rFonts w:ascii="华文楷体" w:eastAsia="华文楷体" w:hAnsi="华文楷体"/>
                <w:szCs w:val="21"/>
              </w:rPr>
            </w:pPr>
            <w:r w:rsidRPr="0050148A">
              <w:rPr>
                <w:rFonts w:ascii="华文楷体" w:eastAsia="华文楷体" w:hAnsi="华文楷体" w:hint="eastAsia"/>
                <w:b/>
                <w:bCs/>
                <w:szCs w:val="21"/>
              </w:rPr>
              <w:t>灵活性</w:t>
            </w:r>
          </w:p>
        </w:tc>
        <w:tc>
          <w:tcPr>
            <w:tcW w:w="3118" w:type="dxa"/>
          </w:tcPr>
          <w:p w14:paraId="061FE635" w14:textId="4E23D8DF" w:rsidR="00006532" w:rsidRPr="0050148A" w:rsidRDefault="00006532" w:rsidP="00006532">
            <w:pPr>
              <w:rPr>
                <w:rFonts w:ascii="华文楷体" w:eastAsia="华文楷体" w:hAnsi="华文楷体"/>
                <w:szCs w:val="21"/>
              </w:rPr>
            </w:pPr>
            <w:r w:rsidRPr="0050148A">
              <w:rPr>
                <w:rFonts w:ascii="华文楷体" w:eastAsia="华文楷体" w:hAnsi="华文楷体" w:hint="eastAsia"/>
                <w:szCs w:val="21"/>
              </w:rPr>
              <w:t>思维在不同活动间的切换速度。</w:t>
            </w:r>
          </w:p>
        </w:tc>
        <w:tc>
          <w:tcPr>
            <w:tcW w:w="1134" w:type="dxa"/>
            <w:shd w:val="clear" w:color="auto" w:fill="D9E2F3" w:themeFill="accent5" w:themeFillTint="33"/>
          </w:tcPr>
          <w:p w14:paraId="10CF27A5" w14:textId="5E37BC97" w:rsidR="00006532" w:rsidRPr="00006532" w:rsidRDefault="00006532" w:rsidP="00006532">
            <w:pPr>
              <w:rPr>
                <w:rFonts w:ascii="楷体" w:eastAsia="楷体" w:hAnsi="楷体"/>
                <w:szCs w:val="21"/>
              </w:rPr>
            </w:pPr>
            <w:r w:rsidRPr="00006532">
              <w:rPr>
                <w:rFonts w:ascii="楷体" w:eastAsia="楷体" w:hAnsi="楷体" w:hint="eastAsia"/>
                <w:b/>
                <w:bCs/>
                <w:szCs w:val="21"/>
              </w:rPr>
              <w:t>思维刻板</w:t>
            </w:r>
          </w:p>
        </w:tc>
        <w:tc>
          <w:tcPr>
            <w:tcW w:w="2552" w:type="dxa"/>
          </w:tcPr>
          <w:p w14:paraId="763094BE" w14:textId="1B4AD6A8" w:rsidR="00006532" w:rsidRPr="00006532" w:rsidRDefault="00006532" w:rsidP="00006532">
            <w:pPr>
              <w:rPr>
                <w:rFonts w:ascii="楷体" w:eastAsia="楷体" w:hAnsi="楷体"/>
                <w:szCs w:val="21"/>
              </w:rPr>
            </w:pPr>
            <w:r w:rsidRPr="00006532">
              <w:rPr>
                <w:rFonts w:ascii="楷体" w:eastAsia="楷体" w:hAnsi="楷体" w:hint="eastAsia"/>
                <w:szCs w:val="21"/>
              </w:rPr>
              <w:t>不能根据问题及时调整思维方向，变通性差。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40C738E1" w14:textId="2119B0CB" w:rsidR="00006532" w:rsidRPr="00006532" w:rsidRDefault="00006532" w:rsidP="00006532">
            <w:pPr>
              <w:rPr>
                <w:rFonts w:ascii="楷体" w:eastAsia="楷体" w:hAnsi="楷体"/>
                <w:szCs w:val="21"/>
              </w:rPr>
            </w:pPr>
            <w:r w:rsidRPr="00006532">
              <w:rPr>
                <w:rFonts w:ascii="楷体" w:eastAsia="楷体" w:hAnsi="楷体" w:hint="eastAsia"/>
                <w:b/>
                <w:bCs/>
                <w:szCs w:val="21"/>
              </w:rPr>
              <w:t>思维灵活</w:t>
            </w:r>
          </w:p>
        </w:tc>
        <w:tc>
          <w:tcPr>
            <w:tcW w:w="2900" w:type="dxa"/>
          </w:tcPr>
          <w:p w14:paraId="35DDF352" w14:textId="71A01357" w:rsidR="00006532" w:rsidRPr="00006532" w:rsidRDefault="00006532" w:rsidP="00006532">
            <w:pPr>
              <w:rPr>
                <w:rFonts w:ascii="楷体" w:eastAsia="楷体" w:hAnsi="楷体"/>
                <w:szCs w:val="21"/>
              </w:rPr>
            </w:pPr>
            <w:r w:rsidRPr="00006532">
              <w:rPr>
                <w:rFonts w:ascii="楷体" w:eastAsia="楷体" w:hAnsi="楷体" w:hint="eastAsia"/>
                <w:szCs w:val="21"/>
              </w:rPr>
              <w:t>善于根据具体问题灵活地运用知识，举一反三。</w:t>
            </w:r>
          </w:p>
        </w:tc>
      </w:tr>
      <w:tr w:rsidR="002A74E3" w:rsidRPr="0050148A" w14:paraId="50D2A388" w14:textId="77777777" w:rsidTr="002A74E3">
        <w:trPr>
          <w:trHeight w:val="539"/>
        </w:trPr>
        <w:tc>
          <w:tcPr>
            <w:tcW w:w="704" w:type="dxa"/>
            <w:vMerge/>
            <w:shd w:val="clear" w:color="auto" w:fill="F2F2F2" w:themeFill="background1" w:themeFillShade="F2"/>
            <w:vAlign w:val="center"/>
          </w:tcPr>
          <w:p w14:paraId="4AFFCDCF" w14:textId="77777777" w:rsidR="00006532" w:rsidRPr="0050148A" w:rsidRDefault="00006532" w:rsidP="00006532">
            <w:pPr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287623A" w14:textId="77777777" w:rsidR="00006532" w:rsidRPr="0050148A" w:rsidRDefault="00006532" w:rsidP="00006532">
            <w:pPr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1276" w:type="dxa"/>
            <w:shd w:val="clear" w:color="auto" w:fill="EDEDED" w:themeFill="accent3" w:themeFillTint="33"/>
          </w:tcPr>
          <w:p w14:paraId="2ED037B8" w14:textId="5043CD09" w:rsidR="00006532" w:rsidRPr="0050148A" w:rsidRDefault="00006532" w:rsidP="00006532">
            <w:pPr>
              <w:rPr>
                <w:rFonts w:ascii="华文楷体" w:eastAsia="华文楷体" w:hAnsi="华文楷体"/>
                <w:szCs w:val="21"/>
              </w:rPr>
            </w:pPr>
            <w:r w:rsidRPr="0050148A">
              <w:rPr>
                <w:rFonts w:ascii="华文楷体" w:eastAsia="华文楷体" w:hAnsi="华文楷体" w:hint="eastAsia"/>
                <w:b/>
                <w:bCs/>
                <w:szCs w:val="21"/>
              </w:rPr>
              <w:t>批判性</w:t>
            </w:r>
          </w:p>
        </w:tc>
        <w:tc>
          <w:tcPr>
            <w:tcW w:w="3118" w:type="dxa"/>
          </w:tcPr>
          <w:p w14:paraId="04F64FDC" w14:textId="541DACEF" w:rsidR="00006532" w:rsidRPr="0050148A" w:rsidRDefault="00006532" w:rsidP="00006532">
            <w:pPr>
              <w:rPr>
                <w:rFonts w:ascii="华文楷体" w:eastAsia="华文楷体" w:hAnsi="华文楷体"/>
                <w:szCs w:val="21"/>
              </w:rPr>
            </w:pPr>
            <w:r w:rsidRPr="0050148A">
              <w:rPr>
                <w:rFonts w:ascii="华文楷体" w:eastAsia="华文楷体" w:hAnsi="华文楷体" w:hint="eastAsia"/>
                <w:szCs w:val="21"/>
              </w:rPr>
              <w:t>指问题解决和言语表达过程中，对既有经验的反思和批判程度。</w:t>
            </w:r>
          </w:p>
        </w:tc>
        <w:tc>
          <w:tcPr>
            <w:tcW w:w="1134" w:type="dxa"/>
            <w:shd w:val="clear" w:color="auto" w:fill="D9E2F3" w:themeFill="accent5" w:themeFillTint="33"/>
          </w:tcPr>
          <w:p w14:paraId="78625F5E" w14:textId="2512E845" w:rsidR="00006532" w:rsidRPr="00006532" w:rsidRDefault="00006532" w:rsidP="00006532">
            <w:pPr>
              <w:rPr>
                <w:rFonts w:ascii="楷体" w:eastAsia="楷体" w:hAnsi="楷体"/>
                <w:szCs w:val="21"/>
              </w:rPr>
            </w:pPr>
            <w:r w:rsidRPr="00006532">
              <w:rPr>
                <w:rFonts w:ascii="楷体" w:eastAsia="楷体" w:hAnsi="楷体" w:hint="eastAsia"/>
                <w:b/>
                <w:bCs/>
                <w:szCs w:val="21"/>
              </w:rPr>
              <w:t>批判性弱</w:t>
            </w:r>
          </w:p>
        </w:tc>
        <w:tc>
          <w:tcPr>
            <w:tcW w:w="2552" w:type="dxa"/>
          </w:tcPr>
          <w:p w14:paraId="70F19F0B" w14:textId="616555B0" w:rsidR="00006532" w:rsidRPr="00006532" w:rsidRDefault="00006532" w:rsidP="00006532">
            <w:pPr>
              <w:rPr>
                <w:rFonts w:ascii="楷体" w:eastAsia="楷体" w:hAnsi="楷体"/>
                <w:szCs w:val="21"/>
              </w:rPr>
            </w:pPr>
            <w:r w:rsidRPr="00006532">
              <w:rPr>
                <w:rFonts w:ascii="楷体" w:eastAsia="楷体" w:hAnsi="楷体" w:hint="eastAsia"/>
                <w:szCs w:val="21"/>
              </w:rPr>
              <w:t>倾向于依赖既有经验，人云亦云。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006F599E" w14:textId="07952ABD" w:rsidR="00006532" w:rsidRPr="00006532" w:rsidRDefault="00006532" w:rsidP="00006532">
            <w:pPr>
              <w:rPr>
                <w:rFonts w:ascii="楷体" w:eastAsia="楷体" w:hAnsi="楷体"/>
                <w:szCs w:val="21"/>
              </w:rPr>
            </w:pPr>
            <w:r w:rsidRPr="00006532">
              <w:rPr>
                <w:rFonts w:ascii="楷体" w:eastAsia="楷体" w:hAnsi="楷体" w:hint="eastAsia"/>
                <w:b/>
                <w:bCs/>
                <w:szCs w:val="21"/>
              </w:rPr>
              <w:t>批判性强</w:t>
            </w:r>
          </w:p>
        </w:tc>
        <w:tc>
          <w:tcPr>
            <w:tcW w:w="2900" w:type="dxa"/>
          </w:tcPr>
          <w:p w14:paraId="4ACDB62C" w14:textId="00955A6C" w:rsidR="00006532" w:rsidRPr="00006532" w:rsidRDefault="00006532" w:rsidP="00006532">
            <w:pPr>
              <w:rPr>
                <w:rFonts w:ascii="楷体" w:eastAsia="楷体" w:hAnsi="楷体"/>
                <w:szCs w:val="21"/>
              </w:rPr>
            </w:pPr>
            <w:r w:rsidRPr="00006532">
              <w:rPr>
                <w:rFonts w:ascii="楷体" w:eastAsia="楷体" w:hAnsi="楷体" w:hint="eastAsia"/>
                <w:szCs w:val="21"/>
              </w:rPr>
              <w:t>善于质疑，独立思考，对既有经验进行反思或调整。</w:t>
            </w:r>
          </w:p>
        </w:tc>
      </w:tr>
      <w:tr w:rsidR="002A74E3" w:rsidRPr="0050148A" w14:paraId="57A9E761" w14:textId="77777777" w:rsidTr="002A74E3">
        <w:trPr>
          <w:trHeight w:val="527"/>
        </w:trPr>
        <w:tc>
          <w:tcPr>
            <w:tcW w:w="704" w:type="dxa"/>
            <w:vMerge/>
            <w:shd w:val="clear" w:color="auto" w:fill="F2F2F2" w:themeFill="background1" w:themeFillShade="F2"/>
            <w:vAlign w:val="center"/>
          </w:tcPr>
          <w:p w14:paraId="279401EF" w14:textId="77777777" w:rsidR="00006532" w:rsidRPr="0050148A" w:rsidRDefault="00006532" w:rsidP="00006532">
            <w:pPr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41AFEF8" w14:textId="77777777" w:rsidR="00006532" w:rsidRPr="0050148A" w:rsidRDefault="00006532" w:rsidP="00006532">
            <w:pPr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1276" w:type="dxa"/>
            <w:shd w:val="clear" w:color="auto" w:fill="EDEDED" w:themeFill="accent3" w:themeFillTint="33"/>
          </w:tcPr>
          <w:p w14:paraId="4AB4656E" w14:textId="11801E6D" w:rsidR="00006532" w:rsidRPr="0050148A" w:rsidRDefault="00006532" w:rsidP="00006532">
            <w:pPr>
              <w:rPr>
                <w:rFonts w:ascii="华文楷体" w:eastAsia="华文楷体" w:hAnsi="华文楷体"/>
                <w:szCs w:val="21"/>
              </w:rPr>
            </w:pPr>
            <w:r w:rsidRPr="0050148A">
              <w:rPr>
                <w:rFonts w:ascii="华文楷体" w:eastAsia="华文楷体" w:hAnsi="华文楷体" w:hint="eastAsia"/>
                <w:b/>
                <w:bCs/>
                <w:szCs w:val="21"/>
              </w:rPr>
              <w:t>独特性</w:t>
            </w:r>
          </w:p>
        </w:tc>
        <w:tc>
          <w:tcPr>
            <w:tcW w:w="3118" w:type="dxa"/>
          </w:tcPr>
          <w:p w14:paraId="05A41830" w14:textId="7B1BE7A7" w:rsidR="00006532" w:rsidRPr="0050148A" w:rsidRDefault="00006532" w:rsidP="00006532">
            <w:pPr>
              <w:rPr>
                <w:rFonts w:ascii="华文楷体" w:eastAsia="华文楷体" w:hAnsi="华文楷体"/>
                <w:szCs w:val="21"/>
              </w:rPr>
            </w:pPr>
            <w:r w:rsidRPr="0050148A">
              <w:rPr>
                <w:rFonts w:ascii="华文楷体" w:eastAsia="华文楷体" w:hAnsi="华文楷体" w:hint="eastAsia"/>
                <w:szCs w:val="21"/>
              </w:rPr>
              <w:t>问题解决过程中，方法、思路、结果等的新异程度。</w:t>
            </w:r>
          </w:p>
        </w:tc>
        <w:tc>
          <w:tcPr>
            <w:tcW w:w="1134" w:type="dxa"/>
            <w:shd w:val="clear" w:color="auto" w:fill="D9E2F3" w:themeFill="accent5" w:themeFillTint="33"/>
          </w:tcPr>
          <w:p w14:paraId="03409A25" w14:textId="68D64240" w:rsidR="00006532" w:rsidRPr="00006532" w:rsidRDefault="00006532" w:rsidP="00006532">
            <w:pPr>
              <w:rPr>
                <w:rFonts w:ascii="楷体" w:eastAsia="楷体" w:hAnsi="楷体"/>
                <w:szCs w:val="21"/>
              </w:rPr>
            </w:pPr>
            <w:r w:rsidRPr="00006532">
              <w:rPr>
                <w:rFonts w:ascii="楷体" w:eastAsia="楷体" w:hAnsi="楷体" w:hint="eastAsia"/>
                <w:b/>
                <w:bCs/>
                <w:szCs w:val="21"/>
              </w:rPr>
              <w:t>水平低</w:t>
            </w:r>
          </w:p>
        </w:tc>
        <w:tc>
          <w:tcPr>
            <w:tcW w:w="2552" w:type="dxa"/>
          </w:tcPr>
          <w:p w14:paraId="60663377" w14:textId="1D85F4AE" w:rsidR="00006532" w:rsidRPr="00006532" w:rsidRDefault="00006532" w:rsidP="00006532">
            <w:pPr>
              <w:rPr>
                <w:rFonts w:ascii="楷体" w:eastAsia="楷体" w:hAnsi="楷体"/>
                <w:szCs w:val="21"/>
              </w:rPr>
            </w:pPr>
            <w:r w:rsidRPr="00006532">
              <w:rPr>
                <w:rFonts w:ascii="楷体" w:eastAsia="楷体" w:hAnsi="楷体" w:hint="eastAsia"/>
                <w:szCs w:val="21"/>
              </w:rPr>
              <w:t>问题解决的方法、思路、结果等与他人差不多。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4BD134A6" w14:textId="42C2AFA7" w:rsidR="00006532" w:rsidRPr="00006532" w:rsidRDefault="00006532" w:rsidP="00006532">
            <w:pPr>
              <w:rPr>
                <w:rFonts w:ascii="楷体" w:eastAsia="楷体" w:hAnsi="楷体"/>
                <w:szCs w:val="21"/>
              </w:rPr>
            </w:pPr>
            <w:r w:rsidRPr="00006532">
              <w:rPr>
                <w:rFonts w:ascii="楷体" w:eastAsia="楷体" w:hAnsi="楷体" w:hint="eastAsia"/>
                <w:b/>
                <w:bCs/>
                <w:szCs w:val="21"/>
              </w:rPr>
              <w:t>水平高</w:t>
            </w:r>
          </w:p>
        </w:tc>
        <w:tc>
          <w:tcPr>
            <w:tcW w:w="2900" w:type="dxa"/>
          </w:tcPr>
          <w:p w14:paraId="33DD9BAC" w14:textId="5B251A43" w:rsidR="00006532" w:rsidRPr="00006532" w:rsidRDefault="00006532" w:rsidP="00006532">
            <w:pPr>
              <w:rPr>
                <w:rFonts w:ascii="楷体" w:eastAsia="楷体" w:hAnsi="楷体"/>
                <w:szCs w:val="21"/>
              </w:rPr>
            </w:pPr>
            <w:r w:rsidRPr="00006532">
              <w:rPr>
                <w:rFonts w:ascii="楷体" w:eastAsia="楷体" w:hAnsi="楷体" w:hint="eastAsia"/>
                <w:szCs w:val="21"/>
              </w:rPr>
              <w:t>问题解决的方法、思路、结果等与众不同。</w:t>
            </w:r>
          </w:p>
        </w:tc>
      </w:tr>
      <w:tr w:rsidR="002A74E3" w:rsidRPr="0050148A" w14:paraId="61E34DF6" w14:textId="77777777" w:rsidTr="002A74E3">
        <w:trPr>
          <w:trHeight w:val="539"/>
        </w:trPr>
        <w:tc>
          <w:tcPr>
            <w:tcW w:w="704" w:type="dxa"/>
            <w:vMerge/>
            <w:shd w:val="clear" w:color="auto" w:fill="F2F2F2" w:themeFill="background1" w:themeFillShade="F2"/>
            <w:vAlign w:val="center"/>
          </w:tcPr>
          <w:p w14:paraId="6927DED7" w14:textId="77777777" w:rsidR="00006532" w:rsidRPr="0050148A" w:rsidRDefault="00006532" w:rsidP="00006532">
            <w:pPr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99CD47E" w14:textId="77777777" w:rsidR="00006532" w:rsidRPr="0050148A" w:rsidRDefault="00006532" w:rsidP="00006532">
            <w:pPr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1276" w:type="dxa"/>
            <w:shd w:val="clear" w:color="auto" w:fill="EDEDED" w:themeFill="accent3" w:themeFillTint="33"/>
          </w:tcPr>
          <w:p w14:paraId="5090BF50" w14:textId="7892EA60" w:rsidR="00006532" w:rsidRPr="0050148A" w:rsidRDefault="00006532" w:rsidP="00006532">
            <w:pPr>
              <w:rPr>
                <w:rFonts w:ascii="华文楷体" w:eastAsia="华文楷体" w:hAnsi="华文楷体"/>
                <w:szCs w:val="21"/>
              </w:rPr>
            </w:pPr>
            <w:r w:rsidRPr="0050148A">
              <w:rPr>
                <w:rFonts w:ascii="华文楷体" w:eastAsia="华文楷体" w:hAnsi="华文楷体" w:hint="eastAsia"/>
                <w:b/>
                <w:bCs/>
                <w:szCs w:val="21"/>
              </w:rPr>
              <w:t>敏捷性</w:t>
            </w:r>
          </w:p>
        </w:tc>
        <w:tc>
          <w:tcPr>
            <w:tcW w:w="3118" w:type="dxa"/>
          </w:tcPr>
          <w:p w14:paraId="5C083C39" w14:textId="373656B1" w:rsidR="00006532" w:rsidRPr="0050148A" w:rsidRDefault="00006532" w:rsidP="00006532">
            <w:pPr>
              <w:rPr>
                <w:rFonts w:ascii="华文楷体" w:eastAsia="华文楷体" w:hAnsi="华文楷体"/>
                <w:szCs w:val="21"/>
              </w:rPr>
            </w:pPr>
            <w:r w:rsidRPr="0050148A">
              <w:rPr>
                <w:rFonts w:ascii="华文楷体" w:eastAsia="华文楷体" w:hAnsi="华文楷体" w:hint="eastAsia"/>
                <w:szCs w:val="21"/>
              </w:rPr>
              <w:t>有效思维活动的速度（单位时间内提出的问题解决方案的数量）。</w:t>
            </w:r>
          </w:p>
        </w:tc>
        <w:tc>
          <w:tcPr>
            <w:tcW w:w="1134" w:type="dxa"/>
            <w:shd w:val="clear" w:color="auto" w:fill="D9E2F3" w:themeFill="accent5" w:themeFillTint="33"/>
          </w:tcPr>
          <w:p w14:paraId="42FB4095" w14:textId="396D53A2" w:rsidR="00006532" w:rsidRPr="00006532" w:rsidRDefault="00006532" w:rsidP="00006532">
            <w:pPr>
              <w:rPr>
                <w:rFonts w:ascii="楷体" w:eastAsia="楷体" w:hAnsi="楷体"/>
                <w:szCs w:val="21"/>
              </w:rPr>
            </w:pPr>
            <w:r w:rsidRPr="00006532">
              <w:rPr>
                <w:rFonts w:ascii="楷体" w:eastAsia="楷体" w:hAnsi="楷体" w:hint="eastAsia"/>
                <w:b/>
                <w:bCs/>
                <w:szCs w:val="21"/>
              </w:rPr>
              <w:t>速度慢</w:t>
            </w:r>
          </w:p>
        </w:tc>
        <w:tc>
          <w:tcPr>
            <w:tcW w:w="2552" w:type="dxa"/>
          </w:tcPr>
          <w:p w14:paraId="3BE960DB" w14:textId="322E38C8" w:rsidR="00006532" w:rsidRPr="00006532" w:rsidRDefault="00006532" w:rsidP="00006532">
            <w:pPr>
              <w:rPr>
                <w:rFonts w:ascii="楷体" w:eastAsia="楷体" w:hAnsi="楷体"/>
                <w:szCs w:val="21"/>
              </w:rPr>
            </w:pPr>
            <w:r w:rsidRPr="00006532">
              <w:rPr>
                <w:rFonts w:ascii="楷体" w:eastAsia="楷体" w:hAnsi="楷体" w:hint="eastAsia"/>
                <w:szCs w:val="21"/>
              </w:rPr>
              <w:t>单位时间内提出的问题解决方案的数量少。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03358B67" w14:textId="32451CB6" w:rsidR="00006532" w:rsidRPr="00006532" w:rsidRDefault="00006532" w:rsidP="00006532">
            <w:pPr>
              <w:rPr>
                <w:rFonts w:ascii="楷体" w:eastAsia="楷体" w:hAnsi="楷体"/>
                <w:szCs w:val="21"/>
              </w:rPr>
            </w:pPr>
            <w:r w:rsidRPr="00006532">
              <w:rPr>
                <w:rFonts w:ascii="楷体" w:eastAsia="楷体" w:hAnsi="楷体" w:hint="eastAsia"/>
                <w:b/>
                <w:bCs/>
                <w:szCs w:val="21"/>
              </w:rPr>
              <w:t>速度快</w:t>
            </w:r>
          </w:p>
        </w:tc>
        <w:tc>
          <w:tcPr>
            <w:tcW w:w="2900" w:type="dxa"/>
          </w:tcPr>
          <w:p w14:paraId="383199BA" w14:textId="206B339B" w:rsidR="00006532" w:rsidRPr="00006532" w:rsidRDefault="00006532" w:rsidP="00006532">
            <w:pPr>
              <w:rPr>
                <w:rFonts w:ascii="楷体" w:eastAsia="楷体" w:hAnsi="楷体"/>
                <w:szCs w:val="21"/>
              </w:rPr>
            </w:pPr>
            <w:r w:rsidRPr="00006532">
              <w:rPr>
                <w:rFonts w:ascii="楷体" w:eastAsia="楷体" w:hAnsi="楷体" w:hint="eastAsia"/>
                <w:szCs w:val="21"/>
              </w:rPr>
              <w:t>单位时间内提出的问题解决方案的数量多。</w:t>
            </w:r>
          </w:p>
        </w:tc>
      </w:tr>
      <w:tr w:rsidR="002A74E3" w:rsidRPr="0050148A" w14:paraId="1A64E3BA" w14:textId="77777777" w:rsidTr="002A74E3">
        <w:trPr>
          <w:trHeight w:val="527"/>
        </w:trPr>
        <w:tc>
          <w:tcPr>
            <w:tcW w:w="704" w:type="dxa"/>
            <w:vMerge/>
            <w:shd w:val="clear" w:color="auto" w:fill="F2F2F2" w:themeFill="background1" w:themeFillShade="F2"/>
            <w:vAlign w:val="center"/>
          </w:tcPr>
          <w:p w14:paraId="1191B933" w14:textId="77777777" w:rsidR="00006532" w:rsidRPr="0050148A" w:rsidRDefault="00006532" w:rsidP="00006532">
            <w:pPr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E7AA249" w14:textId="77777777" w:rsidR="00006532" w:rsidRPr="0050148A" w:rsidRDefault="00006532" w:rsidP="00006532">
            <w:pPr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1276" w:type="dxa"/>
            <w:shd w:val="clear" w:color="auto" w:fill="EDEDED" w:themeFill="accent3" w:themeFillTint="33"/>
          </w:tcPr>
          <w:p w14:paraId="61B08C4E" w14:textId="3AA89AD8" w:rsidR="00006532" w:rsidRPr="0050148A" w:rsidRDefault="00006532" w:rsidP="00006532">
            <w:pPr>
              <w:rPr>
                <w:rFonts w:ascii="华文楷体" w:eastAsia="华文楷体" w:hAnsi="华文楷体"/>
                <w:szCs w:val="21"/>
              </w:rPr>
            </w:pPr>
            <w:r w:rsidRPr="0050148A">
              <w:rPr>
                <w:rFonts w:ascii="华文楷体" w:eastAsia="华文楷体" w:hAnsi="华文楷体" w:hint="eastAsia"/>
                <w:b/>
                <w:bCs/>
                <w:szCs w:val="21"/>
              </w:rPr>
              <w:t>广阔性</w:t>
            </w:r>
          </w:p>
        </w:tc>
        <w:tc>
          <w:tcPr>
            <w:tcW w:w="3118" w:type="dxa"/>
          </w:tcPr>
          <w:p w14:paraId="4D03789B" w14:textId="71492270" w:rsidR="00006532" w:rsidRPr="0050148A" w:rsidRDefault="00006532" w:rsidP="00006532">
            <w:pPr>
              <w:rPr>
                <w:rFonts w:ascii="华文楷体" w:eastAsia="华文楷体" w:hAnsi="华文楷体"/>
                <w:szCs w:val="21"/>
              </w:rPr>
            </w:pPr>
            <w:r w:rsidRPr="0050148A">
              <w:rPr>
                <w:rFonts w:ascii="华文楷体" w:eastAsia="华文楷体" w:hAnsi="华文楷体" w:hint="eastAsia"/>
                <w:szCs w:val="21"/>
              </w:rPr>
              <w:t>思维活动中所涉及信息（论据、素材、视野等因素）的广泛程度。</w:t>
            </w:r>
          </w:p>
        </w:tc>
        <w:tc>
          <w:tcPr>
            <w:tcW w:w="1134" w:type="dxa"/>
            <w:shd w:val="clear" w:color="auto" w:fill="D9E2F3" w:themeFill="accent5" w:themeFillTint="33"/>
          </w:tcPr>
          <w:p w14:paraId="1936BE35" w14:textId="4BA791B5" w:rsidR="00006532" w:rsidRPr="00006532" w:rsidRDefault="00006532" w:rsidP="00006532">
            <w:pPr>
              <w:rPr>
                <w:rFonts w:ascii="楷体" w:eastAsia="楷体" w:hAnsi="楷体"/>
                <w:szCs w:val="21"/>
              </w:rPr>
            </w:pPr>
            <w:r w:rsidRPr="00006532">
              <w:rPr>
                <w:rFonts w:ascii="楷体" w:eastAsia="楷体" w:hAnsi="楷体" w:hint="eastAsia"/>
                <w:b/>
                <w:bCs/>
                <w:szCs w:val="21"/>
              </w:rPr>
              <w:t>信息单一</w:t>
            </w:r>
          </w:p>
        </w:tc>
        <w:tc>
          <w:tcPr>
            <w:tcW w:w="2552" w:type="dxa"/>
          </w:tcPr>
          <w:p w14:paraId="642BC04F" w14:textId="768DA2C5" w:rsidR="00006532" w:rsidRPr="00006532" w:rsidRDefault="00006532" w:rsidP="00006532">
            <w:pPr>
              <w:rPr>
                <w:rFonts w:ascii="楷体" w:eastAsia="楷体" w:hAnsi="楷体"/>
                <w:szCs w:val="21"/>
              </w:rPr>
            </w:pPr>
            <w:r w:rsidRPr="00006532">
              <w:rPr>
                <w:rFonts w:ascii="楷体" w:eastAsia="楷体" w:hAnsi="楷体" w:hint="eastAsia"/>
                <w:szCs w:val="21"/>
              </w:rPr>
              <w:t>思维活动中所涉及信息（论据、素材、视野等因素）单一。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7D7D745B" w14:textId="32AA4D7D" w:rsidR="00006532" w:rsidRPr="00006532" w:rsidRDefault="00006532" w:rsidP="00006532">
            <w:pPr>
              <w:rPr>
                <w:rFonts w:ascii="楷体" w:eastAsia="楷体" w:hAnsi="楷体"/>
                <w:szCs w:val="21"/>
              </w:rPr>
            </w:pPr>
            <w:r w:rsidRPr="00006532">
              <w:rPr>
                <w:rFonts w:ascii="楷体" w:eastAsia="楷体" w:hAnsi="楷体" w:hint="eastAsia"/>
                <w:b/>
                <w:bCs/>
                <w:szCs w:val="21"/>
              </w:rPr>
              <w:t>信息丰富</w:t>
            </w:r>
          </w:p>
        </w:tc>
        <w:tc>
          <w:tcPr>
            <w:tcW w:w="2900" w:type="dxa"/>
          </w:tcPr>
          <w:p w14:paraId="50E5C935" w14:textId="4A6B79DE" w:rsidR="00006532" w:rsidRPr="00006532" w:rsidRDefault="00006532" w:rsidP="00006532">
            <w:pPr>
              <w:rPr>
                <w:rFonts w:ascii="楷体" w:eastAsia="楷体" w:hAnsi="楷体"/>
                <w:szCs w:val="21"/>
              </w:rPr>
            </w:pPr>
            <w:r w:rsidRPr="00006532">
              <w:rPr>
                <w:rFonts w:ascii="楷体" w:eastAsia="楷体" w:hAnsi="楷体" w:hint="eastAsia"/>
                <w:szCs w:val="21"/>
              </w:rPr>
              <w:t>思维活动中所涉及信息（论据、素材、视野等因素）丰富。</w:t>
            </w:r>
          </w:p>
        </w:tc>
      </w:tr>
      <w:tr w:rsidR="00006532" w:rsidRPr="0050148A" w14:paraId="2797B052" w14:textId="77777777" w:rsidTr="002A74E3">
        <w:trPr>
          <w:trHeight w:val="539"/>
        </w:trPr>
        <w:tc>
          <w:tcPr>
            <w:tcW w:w="704" w:type="dxa"/>
            <w:vMerge w:val="restart"/>
            <w:shd w:val="clear" w:color="auto" w:fill="F2F2F2" w:themeFill="background1" w:themeFillShade="F2"/>
            <w:vAlign w:val="center"/>
          </w:tcPr>
          <w:p w14:paraId="52427974" w14:textId="23811EE3" w:rsidR="00006532" w:rsidRPr="0050148A" w:rsidRDefault="00006532" w:rsidP="00006532">
            <w:pPr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创造性人格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67386C0" w14:textId="77777777" w:rsidR="00006532" w:rsidRPr="00006532" w:rsidRDefault="00006532" w:rsidP="00006532">
            <w:pPr>
              <w:rPr>
                <w:rFonts w:ascii="华文楷体" w:eastAsia="华文楷体" w:hAnsi="华文楷体"/>
                <w:szCs w:val="21"/>
              </w:rPr>
            </w:pPr>
            <w:r w:rsidRPr="00006532">
              <w:rPr>
                <w:rFonts w:ascii="华文楷体" w:eastAsia="华文楷体" w:hAnsi="华文楷体" w:hint="eastAsia"/>
              </w:rPr>
              <w:t>个体在进行创造性活动中，表现出来的稳定的个性心理</w:t>
            </w:r>
            <w:r w:rsidRPr="00006532">
              <w:rPr>
                <w:rFonts w:ascii="华文楷体" w:eastAsia="华文楷体" w:hAnsi="华文楷体" w:hint="eastAsia"/>
              </w:rPr>
              <w:lastRenderedPageBreak/>
              <w:t>特征</w:t>
            </w:r>
          </w:p>
          <w:p w14:paraId="5B3A3E17" w14:textId="4D4B857B" w:rsidR="00006532" w:rsidRPr="00006532" w:rsidRDefault="00006532" w:rsidP="00006532">
            <w:pPr>
              <w:rPr>
                <w:rFonts w:ascii="华文楷体" w:eastAsia="华文楷体" w:hAnsi="华文楷体"/>
                <w:szCs w:val="21"/>
              </w:rPr>
            </w:pPr>
            <w:r w:rsidRPr="00006532">
              <w:rPr>
                <w:rFonts w:ascii="华文楷体" w:eastAsia="华文楷体" w:hAnsi="华文楷体" w:hint="eastAsia"/>
              </w:rPr>
              <w:t>个体在进行创造性活动中，表现出来的稳定的个性心理特征。</w:t>
            </w:r>
          </w:p>
        </w:tc>
        <w:tc>
          <w:tcPr>
            <w:tcW w:w="1276" w:type="dxa"/>
            <w:shd w:val="clear" w:color="auto" w:fill="EDEDED" w:themeFill="accent3" w:themeFillTint="33"/>
          </w:tcPr>
          <w:p w14:paraId="646CE839" w14:textId="2DD4ED28" w:rsidR="00006532" w:rsidRPr="00006532" w:rsidRDefault="00006532" w:rsidP="00006532">
            <w:pPr>
              <w:rPr>
                <w:rFonts w:ascii="楷体" w:eastAsia="楷体" w:hAnsi="楷体"/>
                <w:szCs w:val="21"/>
              </w:rPr>
            </w:pPr>
            <w:r w:rsidRPr="00006532">
              <w:rPr>
                <w:rFonts w:ascii="楷体" w:eastAsia="楷体" w:hAnsi="楷体" w:hint="eastAsia"/>
                <w:b/>
                <w:bCs/>
                <w:szCs w:val="21"/>
              </w:rPr>
              <w:lastRenderedPageBreak/>
              <w:t>自我效能感</w:t>
            </w:r>
          </w:p>
        </w:tc>
        <w:tc>
          <w:tcPr>
            <w:tcW w:w="3118" w:type="dxa"/>
          </w:tcPr>
          <w:p w14:paraId="4115B3D0" w14:textId="5C9AE874" w:rsidR="00006532" w:rsidRPr="00006532" w:rsidRDefault="00006532" w:rsidP="00006532">
            <w:pPr>
              <w:rPr>
                <w:rFonts w:ascii="楷体" w:eastAsia="楷体" w:hAnsi="楷体"/>
                <w:szCs w:val="21"/>
              </w:rPr>
            </w:pPr>
            <w:r w:rsidRPr="00006532">
              <w:rPr>
                <w:rFonts w:ascii="楷体" w:eastAsia="楷体" w:hAnsi="楷体" w:hint="eastAsia"/>
                <w:szCs w:val="21"/>
              </w:rPr>
              <w:t>个体对自己完成当前任务的能力水平的推测与判断，影响其完成任务的意愿和感受。</w:t>
            </w:r>
          </w:p>
        </w:tc>
        <w:tc>
          <w:tcPr>
            <w:tcW w:w="1134" w:type="dxa"/>
            <w:shd w:val="clear" w:color="auto" w:fill="D9E2F3" w:themeFill="accent5" w:themeFillTint="33"/>
          </w:tcPr>
          <w:p w14:paraId="78A01BFC" w14:textId="3DD48A93" w:rsidR="00006532" w:rsidRPr="00006532" w:rsidRDefault="00006532" w:rsidP="00006532">
            <w:pPr>
              <w:rPr>
                <w:rFonts w:ascii="楷体" w:eastAsia="楷体" w:hAnsi="楷体"/>
                <w:szCs w:val="21"/>
              </w:rPr>
            </w:pPr>
            <w:r w:rsidRPr="00006532">
              <w:rPr>
                <w:rFonts w:ascii="楷体" w:eastAsia="楷体" w:hAnsi="楷体" w:hint="eastAsia"/>
                <w:b/>
                <w:bCs/>
                <w:szCs w:val="21"/>
              </w:rPr>
              <w:t>自我效能感低</w:t>
            </w:r>
          </w:p>
        </w:tc>
        <w:tc>
          <w:tcPr>
            <w:tcW w:w="2552" w:type="dxa"/>
          </w:tcPr>
          <w:p w14:paraId="315E8231" w14:textId="1DD4FA7A" w:rsidR="00006532" w:rsidRPr="00006532" w:rsidRDefault="00006532" w:rsidP="00006532">
            <w:pPr>
              <w:rPr>
                <w:rFonts w:ascii="楷体" w:eastAsia="楷体" w:hAnsi="楷体"/>
                <w:szCs w:val="21"/>
              </w:rPr>
            </w:pPr>
            <w:r w:rsidRPr="00006532">
              <w:rPr>
                <w:rFonts w:ascii="楷体" w:eastAsia="楷体" w:hAnsi="楷体" w:hint="eastAsia"/>
                <w:szCs w:val="21"/>
              </w:rPr>
              <w:t>觉得自己完成当前任务的能力不足，甚至回避该任务。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11B55E28" w14:textId="0E99E254" w:rsidR="00006532" w:rsidRPr="00006532" w:rsidRDefault="00006532" w:rsidP="00006532">
            <w:pPr>
              <w:rPr>
                <w:rFonts w:ascii="楷体" w:eastAsia="楷体" w:hAnsi="楷体"/>
                <w:szCs w:val="21"/>
              </w:rPr>
            </w:pPr>
            <w:r w:rsidRPr="00006532">
              <w:rPr>
                <w:rFonts w:ascii="楷体" w:eastAsia="楷体" w:hAnsi="楷体" w:hint="eastAsia"/>
                <w:b/>
                <w:bCs/>
                <w:szCs w:val="21"/>
              </w:rPr>
              <w:t>自我效能感高</w:t>
            </w:r>
          </w:p>
        </w:tc>
        <w:tc>
          <w:tcPr>
            <w:tcW w:w="2900" w:type="dxa"/>
          </w:tcPr>
          <w:p w14:paraId="75E9DB87" w14:textId="408C7959" w:rsidR="00006532" w:rsidRPr="00006532" w:rsidRDefault="00006532" w:rsidP="00006532">
            <w:pPr>
              <w:rPr>
                <w:rFonts w:ascii="楷体" w:eastAsia="楷体" w:hAnsi="楷体"/>
                <w:szCs w:val="21"/>
              </w:rPr>
            </w:pPr>
            <w:r w:rsidRPr="00006532">
              <w:rPr>
                <w:rFonts w:ascii="楷体" w:eastAsia="楷体" w:hAnsi="楷体" w:hint="eastAsia"/>
                <w:szCs w:val="21"/>
              </w:rPr>
              <w:t>觉得自己有能力轻松完成当前任务，积极主动参与。</w:t>
            </w:r>
          </w:p>
        </w:tc>
      </w:tr>
      <w:tr w:rsidR="00006532" w:rsidRPr="0050148A" w14:paraId="3295F5EB" w14:textId="77777777" w:rsidTr="002A74E3">
        <w:trPr>
          <w:trHeight w:val="527"/>
        </w:trPr>
        <w:tc>
          <w:tcPr>
            <w:tcW w:w="704" w:type="dxa"/>
            <w:vMerge/>
            <w:shd w:val="clear" w:color="auto" w:fill="F2F2F2" w:themeFill="background1" w:themeFillShade="F2"/>
          </w:tcPr>
          <w:p w14:paraId="146A95A8" w14:textId="77777777" w:rsidR="00006532" w:rsidRPr="0050148A" w:rsidRDefault="00006532" w:rsidP="00006532">
            <w:pPr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7FBFD3C" w14:textId="08B94407" w:rsidR="00006532" w:rsidRPr="0050148A" w:rsidRDefault="00006532" w:rsidP="00006532">
            <w:pPr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1276" w:type="dxa"/>
            <w:shd w:val="clear" w:color="auto" w:fill="EDEDED" w:themeFill="accent3" w:themeFillTint="33"/>
          </w:tcPr>
          <w:p w14:paraId="792ED144" w14:textId="68181416" w:rsidR="00006532" w:rsidRPr="00006532" w:rsidRDefault="00006532" w:rsidP="00006532">
            <w:pPr>
              <w:rPr>
                <w:rFonts w:ascii="楷体" w:eastAsia="楷体" w:hAnsi="楷体"/>
                <w:szCs w:val="21"/>
              </w:rPr>
            </w:pPr>
            <w:r w:rsidRPr="00006532">
              <w:rPr>
                <w:rFonts w:ascii="楷体" w:eastAsia="楷体" w:hAnsi="楷体" w:hint="eastAsia"/>
                <w:b/>
                <w:bCs/>
                <w:szCs w:val="21"/>
              </w:rPr>
              <w:t>活跃性</w:t>
            </w:r>
          </w:p>
        </w:tc>
        <w:tc>
          <w:tcPr>
            <w:tcW w:w="3118" w:type="dxa"/>
          </w:tcPr>
          <w:p w14:paraId="141F222E" w14:textId="7EC77824" w:rsidR="00006532" w:rsidRPr="00006532" w:rsidRDefault="00006532" w:rsidP="00006532">
            <w:pPr>
              <w:rPr>
                <w:rFonts w:ascii="楷体" w:eastAsia="楷体" w:hAnsi="楷体"/>
                <w:szCs w:val="21"/>
              </w:rPr>
            </w:pPr>
            <w:r w:rsidRPr="00006532">
              <w:rPr>
                <w:rFonts w:ascii="楷体" w:eastAsia="楷体" w:hAnsi="楷体" w:hint="eastAsia"/>
                <w:szCs w:val="21"/>
              </w:rPr>
              <w:t>个人的节奏快慢和活力水平。</w:t>
            </w:r>
          </w:p>
        </w:tc>
        <w:tc>
          <w:tcPr>
            <w:tcW w:w="1134" w:type="dxa"/>
            <w:shd w:val="clear" w:color="auto" w:fill="D9E2F3" w:themeFill="accent5" w:themeFillTint="33"/>
          </w:tcPr>
          <w:p w14:paraId="096EF796" w14:textId="4558E959" w:rsidR="00006532" w:rsidRPr="00006532" w:rsidRDefault="00006532" w:rsidP="00006532">
            <w:pPr>
              <w:rPr>
                <w:rFonts w:ascii="楷体" w:eastAsia="楷体" w:hAnsi="楷体"/>
                <w:szCs w:val="21"/>
              </w:rPr>
            </w:pPr>
            <w:r w:rsidRPr="00006532">
              <w:rPr>
                <w:rFonts w:ascii="楷体" w:eastAsia="楷体" w:hAnsi="楷体" w:hint="eastAsia"/>
                <w:b/>
                <w:bCs/>
                <w:szCs w:val="21"/>
              </w:rPr>
              <w:t>活跃性低</w:t>
            </w:r>
          </w:p>
        </w:tc>
        <w:tc>
          <w:tcPr>
            <w:tcW w:w="2552" w:type="dxa"/>
          </w:tcPr>
          <w:p w14:paraId="011CE3CD" w14:textId="7EFCE74D" w:rsidR="00006532" w:rsidRPr="00006532" w:rsidRDefault="00006532" w:rsidP="00006532">
            <w:pPr>
              <w:rPr>
                <w:rFonts w:ascii="楷体" w:eastAsia="楷体" w:hAnsi="楷体"/>
                <w:szCs w:val="21"/>
              </w:rPr>
            </w:pPr>
            <w:r w:rsidRPr="00006532">
              <w:rPr>
                <w:rFonts w:ascii="楷体" w:eastAsia="楷体" w:hAnsi="楷体" w:hint="eastAsia"/>
                <w:szCs w:val="21"/>
              </w:rPr>
              <w:t>在生活学习中节奏慢、从容不迫，但不一定懒惰或行动迟缓。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4C5BECB0" w14:textId="47426B5C" w:rsidR="00006532" w:rsidRPr="00006532" w:rsidRDefault="00006532" w:rsidP="00006532">
            <w:pPr>
              <w:rPr>
                <w:rFonts w:ascii="楷体" w:eastAsia="楷体" w:hAnsi="楷体"/>
                <w:szCs w:val="21"/>
              </w:rPr>
            </w:pPr>
            <w:r w:rsidRPr="00006532">
              <w:rPr>
                <w:rFonts w:ascii="楷体" w:eastAsia="楷体" w:hAnsi="楷体" w:hint="eastAsia"/>
                <w:b/>
                <w:bCs/>
                <w:szCs w:val="21"/>
              </w:rPr>
              <w:t>活跃性高</w:t>
            </w:r>
          </w:p>
        </w:tc>
        <w:tc>
          <w:tcPr>
            <w:tcW w:w="2900" w:type="dxa"/>
          </w:tcPr>
          <w:p w14:paraId="7D940522" w14:textId="5A1D81F6" w:rsidR="00006532" w:rsidRPr="00006532" w:rsidRDefault="00006532" w:rsidP="00006532">
            <w:pPr>
              <w:rPr>
                <w:rFonts w:ascii="楷体" w:eastAsia="楷体" w:hAnsi="楷体"/>
                <w:szCs w:val="21"/>
              </w:rPr>
            </w:pPr>
            <w:r w:rsidRPr="00006532">
              <w:rPr>
                <w:rFonts w:ascii="楷体" w:eastAsia="楷体" w:hAnsi="楷体" w:hint="eastAsia"/>
                <w:szCs w:val="21"/>
              </w:rPr>
              <w:t>在生活学习中节奏快、充满活力，喜欢参与很多事情。</w:t>
            </w:r>
          </w:p>
        </w:tc>
      </w:tr>
      <w:tr w:rsidR="00006532" w:rsidRPr="0050148A" w14:paraId="204E1743" w14:textId="77777777" w:rsidTr="002A74E3">
        <w:trPr>
          <w:trHeight w:val="527"/>
        </w:trPr>
        <w:tc>
          <w:tcPr>
            <w:tcW w:w="704" w:type="dxa"/>
            <w:vMerge/>
            <w:shd w:val="clear" w:color="auto" w:fill="F2F2F2" w:themeFill="background1" w:themeFillShade="F2"/>
          </w:tcPr>
          <w:p w14:paraId="34BCB48D" w14:textId="77777777" w:rsidR="00006532" w:rsidRPr="0050148A" w:rsidRDefault="00006532" w:rsidP="00006532">
            <w:pPr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6676368" w14:textId="77777777" w:rsidR="00006532" w:rsidRPr="0050148A" w:rsidRDefault="00006532" w:rsidP="00006532">
            <w:pPr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1276" w:type="dxa"/>
            <w:shd w:val="clear" w:color="auto" w:fill="EDEDED" w:themeFill="accent3" w:themeFillTint="33"/>
          </w:tcPr>
          <w:p w14:paraId="075D72FD" w14:textId="390F9688" w:rsidR="00006532" w:rsidRPr="00006532" w:rsidRDefault="00006532" w:rsidP="00006532">
            <w:pPr>
              <w:rPr>
                <w:rFonts w:ascii="楷体" w:eastAsia="楷体" w:hAnsi="楷体"/>
                <w:szCs w:val="21"/>
              </w:rPr>
            </w:pPr>
            <w:r w:rsidRPr="00006532">
              <w:rPr>
                <w:rFonts w:ascii="楷体" w:eastAsia="楷体" w:hAnsi="楷体" w:hint="eastAsia"/>
                <w:b/>
                <w:bCs/>
                <w:szCs w:val="21"/>
              </w:rPr>
              <w:t>探索性</w:t>
            </w:r>
          </w:p>
        </w:tc>
        <w:tc>
          <w:tcPr>
            <w:tcW w:w="3118" w:type="dxa"/>
          </w:tcPr>
          <w:p w14:paraId="2710FE19" w14:textId="260EA2EB" w:rsidR="00006532" w:rsidRPr="00006532" w:rsidRDefault="00006532" w:rsidP="00006532">
            <w:pPr>
              <w:rPr>
                <w:rFonts w:ascii="楷体" w:eastAsia="楷体" w:hAnsi="楷体"/>
                <w:szCs w:val="21"/>
              </w:rPr>
            </w:pPr>
            <w:r w:rsidRPr="00006532">
              <w:rPr>
                <w:rFonts w:ascii="楷体" w:eastAsia="楷体" w:hAnsi="楷体" w:hint="eastAsia"/>
                <w:szCs w:val="21"/>
              </w:rPr>
              <w:t>对复杂问题、抽象理论、观点、概念等的思考。</w:t>
            </w:r>
          </w:p>
        </w:tc>
        <w:tc>
          <w:tcPr>
            <w:tcW w:w="1134" w:type="dxa"/>
            <w:shd w:val="clear" w:color="auto" w:fill="D9E2F3" w:themeFill="accent5" w:themeFillTint="33"/>
          </w:tcPr>
          <w:p w14:paraId="51F0C2AC" w14:textId="1A8CDE1A" w:rsidR="00006532" w:rsidRPr="00006532" w:rsidRDefault="00006532" w:rsidP="00006532">
            <w:pPr>
              <w:rPr>
                <w:rFonts w:ascii="楷体" w:eastAsia="楷体" w:hAnsi="楷体"/>
                <w:szCs w:val="21"/>
              </w:rPr>
            </w:pPr>
            <w:r w:rsidRPr="00006532">
              <w:rPr>
                <w:rFonts w:ascii="楷体" w:eastAsia="楷体" w:hAnsi="楷体" w:hint="eastAsia"/>
                <w:b/>
                <w:bCs/>
                <w:szCs w:val="21"/>
              </w:rPr>
              <w:t>探索性弱</w:t>
            </w:r>
          </w:p>
        </w:tc>
        <w:tc>
          <w:tcPr>
            <w:tcW w:w="2552" w:type="dxa"/>
          </w:tcPr>
          <w:p w14:paraId="1C69262A" w14:textId="29313EEC" w:rsidR="00006532" w:rsidRPr="00006532" w:rsidRDefault="00006532" w:rsidP="00006532">
            <w:pPr>
              <w:rPr>
                <w:rFonts w:ascii="楷体" w:eastAsia="楷体" w:hAnsi="楷体"/>
                <w:szCs w:val="21"/>
              </w:rPr>
            </w:pPr>
            <w:r w:rsidRPr="00006532">
              <w:rPr>
                <w:rFonts w:ascii="楷体" w:eastAsia="楷体" w:hAnsi="楷体" w:hint="eastAsia"/>
                <w:szCs w:val="21"/>
              </w:rPr>
              <w:t>不喜欢抽象的思考，偏向具体的、直观的内容。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08E9DF65" w14:textId="6147B568" w:rsidR="00006532" w:rsidRPr="00006532" w:rsidRDefault="00006532" w:rsidP="00006532">
            <w:pPr>
              <w:rPr>
                <w:rFonts w:ascii="楷体" w:eastAsia="楷体" w:hAnsi="楷体"/>
                <w:szCs w:val="21"/>
              </w:rPr>
            </w:pPr>
            <w:r w:rsidRPr="00006532">
              <w:rPr>
                <w:rFonts w:ascii="楷体" w:eastAsia="楷体" w:hAnsi="楷体" w:hint="eastAsia"/>
                <w:b/>
                <w:bCs/>
                <w:szCs w:val="21"/>
              </w:rPr>
              <w:t>探索性强</w:t>
            </w:r>
          </w:p>
        </w:tc>
        <w:tc>
          <w:tcPr>
            <w:tcW w:w="2900" w:type="dxa"/>
          </w:tcPr>
          <w:p w14:paraId="0F2BD9C5" w14:textId="1707302C" w:rsidR="00006532" w:rsidRPr="00006532" w:rsidRDefault="00006532" w:rsidP="00006532">
            <w:pPr>
              <w:rPr>
                <w:rFonts w:ascii="楷体" w:eastAsia="楷体" w:hAnsi="楷体"/>
                <w:szCs w:val="21"/>
              </w:rPr>
            </w:pPr>
            <w:r w:rsidRPr="00006532">
              <w:rPr>
                <w:rFonts w:ascii="楷体" w:eastAsia="楷体" w:hAnsi="楷体" w:hint="eastAsia"/>
                <w:szCs w:val="21"/>
              </w:rPr>
              <w:t>喜欢思考，分析复杂问题，主动寻求新知识和新经验。</w:t>
            </w:r>
          </w:p>
        </w:tc>
      </w:tr>
      <w:tr w:rsidR="00006532" w:rsidRPr="0050148A" w14:paraId="29AB126B" w14:textId="77777777" w:rsidTr="002A74E3">
        <w:trPr>
          <w:trHeight w:val="527"/>
        </w:trPr>
        <w:tc>
          <w:tcPr>
            <w:tcW w:w="704" w:type="dxa"/>
            <w:vMerge/>
            <w:shd w:val="clear" w:color="auto" w:fill="F2F2F2" w:themeFill="background1" w:themeFillShade="F2"/>
          </w:tcPr>
          <w:p w14:paraId="40B5EF96" w14:textId="77777777" w:rsidR="00006532" w:rsidRPr="0050148A" w:rsidRDefault="00006532" w:rsidP="00006532">
            <w:pPr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EB513B4" w14:textId="77777777" w:rsidR="00006532" w:rsidRPr="0050148A" w:rsidRDefault="00006532" w:rsidP="00006532">
            <w:pPr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1276" w:type="dxa"/>
            <w:shd w:val="clear" w:color="auto" w:fill="EDEDED" w:themeFill="accent3" w:themeFillTint="33"/>
          </w:tcPr>
          <w:p w14:paraId="23C19B70" w14:textId="09CFD637" w:rsidR="00006532" w:rsidRPr="00006532" w:rsidRDefault="00006532" w:rsidP="00006532">
            <w:pPr>
              <w:rPr>
                <w:rFonts w:ascii="楷体" w:eastAsia="楷体" w:hAnsi="楷体"/>
                <w:szCs w:val="21"/>
              </w:rPr>
            </w:pPr>
            <w:r w:rsidRPr="00006532">
              <w:rPr>
                <w:rFonts w:ascii="楷体" w:eastAsia="楷体" w:hAnsi="楷体" w:hint="eastAsia"/>
                <w:b/>
                <w:bCs/>
                <w:szCs w:val="21"/>
              </w:rPr>
              <w:t>尝新性</w:t>
            </w:r>
          </w:p>
        </w:tc>
        <w:tc>
          <w:tcPr>
            <w:tcW w:w="3118" w:type="dxa"/>
          </w:tcPr>
          <w:p w14:paraId="5574D042" w14:textId="0559A160" w:rsidR="00006532" w:rsidRPr="00006532" w:rsidRDefault="00006532" w:rsidP="00006532">
            <w:pPr>
              <w:rPr>
                <w:rFonts w:ascii="楷体" w:eastAsia="楷体" w:hAnsi="楷体"/>
                <w:szCs w:val="21"/>
              </w:rPr>
            </w:pPr>
            <w:r w:rsidRPr="00006532">
              <w:rPr>
                <w:rFonts w:ascii="楷体" w:eastAsia="楷体" w:hAnsi="楷体" w:hint="eastAsia"/>
                <w:szCs w:val="21"/>
              </w:rPr>
              <w:t>对新事物、新活动等新异和多样性事物的接受程度。</w:t>
            </w:r>
          </w:p>
        </w:tc>
        <w:tc>
          <w:tcPr>
            <w:tcW w:w="1134" w:type="dxa"/>
            <w:shd w:val="clear" w:color="auto" w:fill="D9E2F3" w:themeFill="accent5" w:themeFillTint="33"/>
          </w:tcPr>
          <w:p w14:paraId="7D665322" w14:textId="5A90857D" w:rsidR="00006532" w:rsidRPr="00006532" w:rsidRDefault="00006532" w:rsidP="00006532">
            <w:pPr>
              <w:rPr>
                <w:rFonts w:ascii="楷体" w:eastAsia="楷体" w:hAnsi="楷体"/>
                <w:szCs w:val="21"/>
              </w:rPr>
            </w:pPr>
            <w:r w:rsidRPr="00006532">
              <w:rPr>
                <w:rFonts w:ascii="楷体" w:eastAsia="楷体" w:hAnsi="楷体" w:hint="eastAsia"/>
                <w:b/>
                <w:bCs/>
                <w:szCs w:val="21"/>
              </w:rPr>
              <w:t>尝新性弱</w:t>
            </w:r>
          </w:p>
        </w:tc>
        <w:tc>
          <w:tcPr>
            <w:tcW w:w="2552" w:type="dxa"/>
          </w:tcPr>
          <w:p w14:paraId="5990336A" w14:textId="755DED4A" w:rsidR="00006532" w:rsidRPr="00006532" w:rsidRDefault="00006532" w:rsidP="00006532">
            <w:pPr>
              <w:rPr>
                <w:rFonts w:ascii="楷体" w:eastAsia="楷体" w:hAnsi="楷体"/>
                <w:szCs w:val="21"/>
              </w:rPr>
            </w:pPr>
            <w:r w:rsidRPr="00006532">
              <w:rPr>
                <w:rFonts w:ascii="楷体" w:eastAsia="楷体" w:hAnsi="楷体" w:hint="eastAsia"/>
                <w:szCs w:val="21"/>
              </w:rPr>
              <w:t>喜欢熟悉的环境和事物，不喜欢尝试新的变化。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0C115149" w14:textId="2F652AC4" w:rsidR="00006532" w:rsidRPr="00006532" w:rsidRDefault="00006532" w:rsidP="00006532">
            <w:pPr>
              <w:rPr>
                <w:rFonts w:ascii="楷体" w:eastAsia="楷体" w:hAnsi="楷体"/>
                <w:szCs w:val="21"/>
              </w:rPr>
            </w:pPr>
            <w:r w:rsidRPr="00006532">
              <w:rPr>
                <w:rFonts w:ascii="楷体" w:eastAsia="楷体" w:hAnsi="楷体" w:hint="eastAsia"/>
                <w:b/>
                <w:bCs/>
                <w:szCs w:val="21"/>
              </w:rPr>
              <w:t>尝新性强</w:t>
            </w:r>
          </w:p>
        </w:tc>
        <w:tc>
          <w:tcPr>
            <w:tcW w:w="2900" w:type="dxa"/>
          </w:tcPr>
          <w:p w14:paraId="0F6826F4" w14:textId="572676D8" w:rsidR="00006532" w:rsidRPr="00006532" w:rsidRDefault="00006532" w:rsidP="00006532">
            <w:pPr>
              <w:rPr>
                <w:rFonts w:ascii="楷体" w:eastAsia="楷体" w:hAnsi="楷体"/>
                <w:szCs w:val="21"/>
              </w:rPr>
            </w:pPr>
            <w:r w:rsidRPr="00006532">
              <w:rPr>
                <w:rFonts w:ascii="楷体" w:eastAsia="楷体" w:hAnsi="楷体" w:hint="eastAsia"/>
                <w:szCs w:val="21"/>
              </w:rPr>
              <w:t>喜欢接触新事物，愿意尝试新活动，寻求新异和多样性。</w:t>
            </w:r>
          </w:p>
        </w:tc>
      </w:tr>
      <w:tr w:rsidR="00006532" w:rsidRPr="0050148A" w14:paraId="27561703" w14:textId="77777777" w:rsidTr="002A74E3">
        <w:trPr>
          <w:trHeight w:val="527"/>
        </w:trPr>
        <w:tc>
          <w:tcPr>
            <w:tcW w:w="704" w:type="dxa"/>
            <w:vMerge/>
            <w:shd w:val="clear" w:color="auto" w:fill="F2F2F2" w:themeFill="background1" w:themeFillShade="F2"/>
          </w:tcPr>
          <w:p w14:paraId="580021A2" w14:textId="77777777" w:rsidR="00006532" w:rsidRPr="0050148A" w:rsidRDefault="00006532" w:rsidP="00006532">
            <w:pPr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81735F8" w14:textId="77777777" w:rsidR="00006532" w:rsidRPr="0050148A" w:rsidRDefault="00006532" w:rsidP="00006532">
            <w:pPr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1276" w:type="dxa"/>
            <w:shd w:val="clear" w:color="auto" w:fill="EDEDED" w:themeFill="accent3" w:themeFillTint="33"/>
          </w:tcPr>
          <w:p w14:paraId="4D7E3712" w14:textId="79AA2DE8" w:rsidR="00006532" w:rsidRPr="00006532" w:rsidRDefault="00006532" w:rsidP="00006532">
            <w:pPr>
              <w:rPr>
                <w:rFonts w:ascii="楷体" w:eastAsia="楷体" w:hAnsi="楷体"/>
                <w:szCs w:val="21"/>
              </w:rPr>
            </w:pPr>
            <w:r w:rsidRPr="00006532">
              <w:rPr>
                <w:rFonts w:ascii="楷体" w:eastAsia="楷体" w:hAnsi="楷体" w:hint="eastAsia"/>
                <w:b/>
                <w:bCs/>
                <w:szCs w:val="21"/>
              </w:rPr>
              <w:t>好奇心</w:t>
            </w:r>
          </w:p>
        </w:tc>
        <w:tc>
          <w:tcPr>
            <w:tcW w:w="3118" w:type="dxa"/>
          </w:tcPr>
          <w:p w14:paraId="7E138E6B" w14:textId="10B01DA3" w:rsidR="00006532" w:rsidRPr="00006532" w:rsidRDefault="00006532" w:rsidP="00006532">
            <w:pPr>
              <w:rPr>
                <w:rFonts w:ascii="楷体" w:eastAsia="楷体" w:hAnsi="楷体"/>
                <w:szCs w:val="21"/>
              </w:rPr>
            </w:pPr>
            <w:r w:rsidRPr="00006532">
              <w:rPr>
                <w:rFonts w:ascii="楷体" w:eastAsia="楷体" w:hAnsi="楷体" w:hint="eastAsia"/>
                <w:szCs w:val="21"/>
              </w:rPr>
              <w:t>对周边与自身经验关联的未知事物感兴趣的程度。</w:t>
            </w:r>
          </w:p>
        </w:tc>
        <w:tc>
          <w:tcPr>
            <w:tcW w:w="1134" w:type="dxa"/>
            <w:shd w:val="clear" w:color="auto" w:fill="D9E2F3" w:themeFill="accent5" w:themeFillTint="33"/>
          </w:tcPr>
          <w:p w14:paraId="4F4B99C1" w14:textId="4F6DAF89" w:rsidR="00006532" w:rsidRPr="00006532" w:rsidRDefault="00006532" w:rsidP="00006532">
            <w:pPr>
              <w:rPr>
                <w:rFonts w:ascii="楷体" w:eastAsia="楷体" w:hAnsi="楷体"/>
                <w:szCs w:val="21"/>
              </w:rPr>
            </w:pPr>
            <w:r w:rsidRPr="00006532">
              <w:rPr>
                <w:rFonts w:ascii="楷体" w:eastAsia="楷体" w:hAnsi="楷体" w:hint="eastAsia"/>
                <w:b/>
                <w:bCs/>
                <w:szCs w:val="21"/>
              </w:rPr>
              <w:t>好奇心弱</w:t>
            </w:r>
          </w:p>
        </w:tc>
        <w:tc>
          <w:tcPr>
            <w:tcW w:w="2552" w:type="dxa"/>
          </w:tcPr>
          <w:p w14:paraId="225656C2" w14:textId="3DF3F2E3" w:rsidR="00006532" w:rsidRPr="00006532" w:rsidRDefault="00006532" w:rsidP="00006532">
            <w:pPr>
              <w:rPr>
                <w:rFonts w:ascii="楷体" w:eastAsia="楷体" w:hAnsi="楷体"/>
                <w:szCs w:val="21"/>
              </w:rPr>
            </w:pPr>
            <w:r w:rsidRPr="00006532">
              <w:rPr>
                <w:rFonts w:ascii="楷体" w:eastAsia="楷体" w:hAnsi="楷体" w:hint="eastAsia"/>
                <w:szCs w:val="21"/>
              </w:rPr>
              <w:t>对周边的事物的变化和原因不感兴趣。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654B1B8E" w14:textId="52B9B951" w:rsidR="00006532" w:rsidRPr="00006532" w:rsidRDefault="00006532" w:rsidP="00006532">
            <w:pPr>
              <w:rPr>
                <w:rFonts w:ascii="楷体" w:eastAsia="楷体" w:hAnsi="楷体"/>
                <w:szCs w:val="21"/>
              </w:rPr>
            </w:pPr>
            <w:r w:rsidRPr="00006532">
              <w:rPr>
                <w:rFonts w:ascii="楷体" w:eastAsia="楷体" w:hAnsi="楷体" w:hint="eastAsia"/>
                <w:b/>
                <w:bCs/>
                <w:szCs w:val="21"/>
              </w:rPr>
              <w:t>好奇心强</w:t>
            </w:r>
          </w:p>
        </w:tc>
        <w:tc>
          <w:tcPr>
            <w:tcW w:w="2900" w:type="dxa"/>
          </w:tcPr>
          <w:p w14:paraId="0D6CF094" w14:textId="3A0743E0" w:rsidR="00006532" w:rsidRPr="00006532" w:rsidRDefault="00006532" w:rsidP="00006532">
            <w:pPr>
              <w:rPr>
                <w:rFonts w:ascii="楷体" w:eastAsia="楷体" w:hAnsi="楷体"/>
                <w:szCs w:val="21"/>
              </w:rPr>
            </w:pPr>
            <w:r w:rsidRPr="00006532">
              <w:rPr>
                <w:rFonts w:ascii="楷体" w:eastAsia="楷体" w:hAnsi="楷体" w:hint="eastAsia"/>
                <w:szCs w:val="21"/>
              </w:rPr>
              <w:t>对周边的未知事物具有浓厚的求知欲，对有关现象和原因很兴趣。</w:t>
            </w:r>
          </w:p>
        </w:tc>
      </w:tr>
      <w:tr w:rsidR="00006532" w:rsidRPr="0050148A" w14:paraId="518A55A1" w14:textId="77777777" w:rsidTr="002A74E3">
        <w:trPr>
          <w:trHeight w:val="527"/>
        </w:trPr>
        <w:tc>
          <w:tcPr>
            <w:tcW w:w="704" w:type="dxa"/>
            <w:vMerge/>
            <w:shd w:val="clear" w:color="auto" w:fill="F2F2F2" w:themeFill="background1" w:themeFillShade="F2"/>
          </w:tcPr>
          <w:p w14:paraId="61247DD5" w14:textId="77777777" w:rsidR="00006532" w:rsidRPr="0050148A" w:rsidRDefault="00006532" w:rsidP="00006532">
            <w:pPr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FFC333D" w14:textId="77777777" w:rsidR="00006532" w:rsidRPr="0050148A" w:rsidRDefault="00006532" w:rsidP="00006532">
            <w:pPr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1276" w:type="dxa"/>
            <w:shd w:val="clear" w:color="auto" w:fill="EDEDED" w:themeFill="accent3" w:themeFillTint="33"/>
          </w:tcPr>
          <w:p w14:paraId="1946835A" w14:textId="43C3ADFC" w:rsidR="00006532" w:rsidRPr="00006532" w:rsidRDefault="00006532" w:rsidP="00006532">
            <w:pPr>
              <w:rPr>
                <w:rFonts w:ascii="楷体" w:eastAsia="楷体" w:hAnsi="楷体"/>
                <w:szCs w:val="21"/>
              </w:rPr>
            </w:pPr>
            <w:r w:rsidRPr="00006532">
              <w:rPr>
                <w:rFonts w:ascii="楷体" w:eastAsia="楷体" w:hAnsi="楷体" w:hint="eastAsia"/>
                <w:b/>
                <w:bCs/>
                <w:szCs w:val="21"/>
              </w:rPr>
              <w:t>进取心</w:t>
            </w:r>
          </w:p>
        </w:tc>
        <w:tc>
          <w:tcPr>
            <w:tcW w:w="3118" w:type="dxa"/>
          </w:tcPr>
          <w:p w14:paraId="4129E584" w14:textId="44F66C92" w:rsidR="00006532" w:rsidRPr="00006532" w:rsidRDefault="00006532" w:rsidP="00006532">
            <w:pPr>
              <w:rPr>
                <w:rFonts w:ascii="楷体" w:eastAsia="楷体" w:hAnsi="楷体"/>
                <w:szCs w:val="21"/>
              </w:rPr>
            </w:pPr>
            <w:r w:rsidRPr="00006532">
              <w:rPr>
                <w:rFonts w:ascii="楷体" w:eastAsia="楷体" w:hAnsi="楷体" w:hint="eastAsia"/>
                <w:szCs w:val="21"/>
              </w:rPr>
              <w:t>在实现目标过程中个体的抱负水平。</w:t>
            </w:r>
          </w:p>
        </w:tc>
        <w:tc>
          <w:tcPr>
            <w:tcW w:w="1134" w:type="dxa"/>
            <w:shd w:val="clear" w:color="auto" w:fill="D9E2F3" w:themeFill="accent5" w:themeFillTint="33"/>
          </w:tcPr>
          <w:p w14:paraId="7F56E047" w14:textId="3CAFF694" w:rsidR="00006532" w:rsidRPr="00006532" w:rsidRDefault="00006532" w:rsidP="00006532">
            <w:pPr>
              <w:rPr>
                <w:rFonts w:ascii="楷体" w:eastAsia="楷体" w:hAnsi="楷体"/>
                <w:szCs w:val="21"/>
              </w:rPr>
            </w:pPr>
            <w:r w:rsidRPr="00006532">
              <w:rPr>
                <w:rFonts w:ascii="楷体" w:eastAsia="楷体" w:hAnsi="楷体" w:hint="eastAsia"/>
                <w:b/>
                <w:bCs/>
                <w:szCs w:val="21"/>
              </w:rPr>
              <w:t>进取心低</w:t>
            </w:r>
          </w:p>
        </w:tc>
        <w:tc>
          <w:tcPr>
            <w:tcW w:w="2552" w:type="dxa"/>
          </w:tcPr>
          <w:p w14:paraId="42E6F024" w14:textId="459367ED" w:rsidR="00006532" w:rsidRPr="00006532" w:rsidRDefault="00006532" w:rsidP="00006532">
            <w:pPr>
              <w:rPr>
                <w:rFonts w:ascii="楷体" w:eastAsia="楷体" w:hAnsi="楷体"/>
                <w:szCs w:val="21"/>
              </w:rPr>
            </w:pPr>
            <w:r w:rsidRPr="00006532">
              <w:rPr>
                <w:rFonts w:ascii="楷体" w:eastAsia="楷体" w:hAnsi="楷体" w:hint="eastAsia"/>
                <w:szCs w:val="21"/>
              </w:rPr>
              <w:t>看起来毫无目标，缺乏抱负，满足于低水平的成就，被认为是懒惰的。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309761BB" w14:textId="4306D8F9" w:rsidR="00006532" w:rsidRPr="00006532" w:rsidRDefault="00006532" w:rsidP="00006532">
            <w:pPr>
              <w:rPr>
                <w:rFonts w:ascii="楷体" w:eastAsia="楷体" w:hAnsi="楷体"/>
                <w:szCs w:val="21"/>
              </w:rPr>
            </w:pPr>
            <w:r w:rsidRPr="00006532">
              <w:rPr>
                <w:rFonts w:ascii="楷体" w:eastAsia="楷体" w:hAnsi="楷体" w:hint="eastAsia"/>
                <w:b/>
                <w:bCs/>
                <w:szCs w:val="21"/>
              </w:rPr>
              <w:t>进取心高</w:t>
            </w:r>
          </w:p>
        </w:tc>
        <w:tc>
          <w:tcPr>
            <w:tcW w:w="2900" w:type="dxa"/>
          </w:tcPr>
          <w:p w14:paraId="3A8D15CE" w14:textId="78BE952E" w:rsidR="00006532" w:rsidRPr="00006532" w:rsidRDefault="00006532" w:rsidP="00006532">
            <w:pPr>
              <w:rPr>
                <w:rFonts w:ascii="楷体" w:eastAsia="楷体" w:hAnsi="楷体"/>
                <w:szCs w:val="21"/>
              </w:rPr>
            </w:pPr>
            <w:r w:rsidRPr="00006532">
              <w:rPr>
                <w:rFonts w:ascii="楷体" w:eastAsia="楷体" w:hAnsi="楷体" w:hint="eastAsia"/>
                <w:szCs w:val="21"/>
              </w:rPr>
              <w:t>追求成功和卓越，勤奋有目标感。</w:t>
            </w:r>
          </w:p>
        </w:tc>
      </w:tr>
      <w:tr w:rsidR="00006532" w:rsidRPr="0050148A" w14:paraId="4A07FDAD" w14:textId="77777777" w:rsidTr="002A74E3">
        <w:trPr>
          <w:trHeight w:val="527"/>
        </w:trPr>
        <w:tc>
          <w:tcPr>
            <w:tcW w:w="704" w:type="dxa"/>
            <w:vMerge/>
            <w:shd w:val="clear" w:color="auto" w:fill="F2F2F2" w:themeFill="background1" w:themeFillShade="F2"/>
          </w:tcPr>
          <w:p w14:paraId="59ACDB34" w14:textId="77777777" w:rsidR="00006532" w:rsidRPr="0050148A" w:rsidRDefault="00006532" w:rsidP="00006532">
            <w:pPr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762493C" w14:textId="77777777" w:rsidR="00006532" w:rsidRPr="0050148A" w:rsidRDefault="00006532" w:rsidP="00006532">
            <w:pPr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1276" w:type="dxa"/>
            <w:shd w:val="clear" w:color="auto" w:fill="EDEDED" w:themeFill="accent3" w:themeFillTint="33"/>
          </w:tcPr>
          <w:p w14:paraId="70A0597C" w14:textId="426E05EA" w:rsidR="00006532" w:rsidRPr="00006532" w:rsidRDefault="00006532" w:rsidP="00006532">
            <w:pPr>
              <w:rPr>
                <w:rFonts w:ascii="楷体" w:eastAsia="楷体" w:hAnsi="楷体"/>
                <w:szCs w:val="21"/>
              </w:rPr>
            </w:pPr>
            <w:r w:rsidRPr="00006532">
              <w:rPr>
                <w:rFonts w:ascii="楷体" w:eastAsia="楷体" w:hAnsi="楷体" w:hint="eastAsia"/>
                <w:b/>
                <w:bCs/>
                <w:szCs w:val="21"/>
              </w:rPr>
              <w:t>自律性</w:t>
            </w:r>
          </w:p>
        </w:tc>
        <w:tc>
          <w:tcPr>
            <w:tcW w:w="3118" w:type="dxa"/>
          </w:tcPr>
          <w:p w14:paraId="5295F051" w14:textId="11E5B3C2" w:rsidR="00006532" w:rsidRPr="00006532" w:rsidRDefault="00006532" w:rsidP="00006532">
            <w:pPr>
              <w:rPr>
                <w:rFonts w:ascii="楷体" w:eastAsia="楷体" w:hAnsi="楷体"/>
                <w:szCs w:val="21"/>
              </w:rPr>
            </w:pPr>
            <w:r w:rsidRPr="00006532">
              <w:rPr>
                <w:rFonts w:ascii="楷体" w:eastAsia="楷体" w:hAnsi="楷体" w:hint="eastAsia"/>
                <w:szCs w:val="21"/>
              </w:rPr>
              <w:t>在枯燥乏味或有其他外界干扰时，激励自己完成任务的能力。</w:t>
            </w:r>
          </w:p>
        </w:tc>
        <w:tc>
          <w:tcPr>
            <w:tcW w:w="1134" w:type="dxa"/>
            <w:shd w:val="clear" w:color="auto" w:fill="D9E2F3" w:themeFill="accent5" w:themeFillTint="33"/>
          </w:tcPr>
          <w:p w14:paraId="5D314072" w14:textId="342DD379" w:rsidR="00006532" w:rsidRPr="00006532" w:rsidRDefault="00006532" w:rsidP="00006532">
            <w:pPr>
              <w:rPr>
                <w:rFonts w:ascii="楷体" w:eastAsia="楷体" w:hAnsi="楷体"/>
                <w:szCs w:val="21"/>
              </w:rPr>
            </w:pPr>
            <w:r w:rsidRPr="00006532">
              <w:rPr>
                <w:rFonts w:ascii="楷体" w:eastAsia="楷体" w:hAnsi="楷体" w:hint="eastAsia"/>
                <w:b/>
                <w:bCs/>
                <w:szCs w:val="21"/>
              </w:rPr>
              <w:t>自律性弱</w:t>
            </w:r>
          </w:p>
        </w:tc>
        <w:tc>
          <w:tcPr>
            <w:tcW w:w="2552" w:type="dxa"/>
          </w:tcPr>
          <w:p w14:paraId="45823A44" w14:textId="5D16930F" w:rsidR="00006532" w:rsidRPr="00006532" w:rsidRDefault="00006532" w:rsidP="00006532">
            <w:pPr>
              <w:rPr>
                <w:rFonts w:ascii="楷体" w:eastAsia="楷体" w:hAnsi="楷体"/>
                <w:szCs w:val="21"/>
              </w:rPr>
            </w:pPr>
            <w:r w:rsidRPr="00006532">
              <w:rPr>
                <w:rFonts w:ascii="楷体" w:eastAsia="楷体" w:hAnsi="楷体" w:hint="eastAsia"/>
                <w:szCs w:val="21"/>
              </w:rPr>
              <w:t>做事拖延，易半途而废，易遇到困难退缩或放弃。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30022F47" w14:textId="461498F1" w:rsidR="00006532" w:rsidRPr="00006532" w:rsidRDefault="00006532" w:rsidP="00006532">
            <w:pPr>
              <w:rPr>
                <w:rFonts w:ascii="楷体" w:eastAsia="楷体" w:hAnsi="楷体"/>
                <w:szCs w:val="21"/>
              </w:rPr>
            </w:pPr>
            <w:r w:rsidRPr="00006532">
              <w:rPr>
                <w:rFonts w:ascii="楷体" w:eastAsia="楷体" w:hAnsi="楷体" w:hint="eastAsia"/>
                <w:b/>
                <w:bCs/>
                <w:szCs w:val="21"/>
              </w:rPr>
              <w:t>自律性强</w:t>
            </w:r>
          </w:p>
        </w:tc>
        <w:tc>
          <w:tcPr>
            <w:tcW w:w="2900" w:type="dxa"/>
          </w:tcPr>
          <w:p w14:paraId="5EDC71D6" w14:textId="1F3C1E02" w:rsidR="00006532" w:rsidRPr="00006532" w:rsidRDefault="00006532" w:rsidP="00006532">
            <w:pPr>
              <w:rPr>
                <w:rFonts w:ascii="楷体" w:eastAsia="楷体" w:hAnsi="楷体"/>
                <w:szCs w:val="21"/>
              </w:rPr>
            </w:pPr>
            <w:r w:rsidRPr="00006532">
              <w:rPr>
                <w:rFonts w:ascii="楷体" w:eastAsia="楷体" w:hAnsi="楷体" w:hint="eastAsia"/>
                <w:szCs w:val="21"/>
              </w:rPr>
              <w:t>做事有组织，能够克服苦难，持之以恒，尽力完成任务。</w:t>
            </w:r>
          </w:p>
        </w:tc>
      </w:tr>
      <w:tr w:rsidR="00006532" w:rsidRPr="0050148A" w14:paraId="4D56F9F1" w14:textId="77777777" w:rsidTr="002A74E3">
        <w:trPr>
          <w:trHeight w:val="527"/>
        </w:trPr>
        <w:tc>
          <w:tcPr>
            <w:tcW w:w="704" w:type="dxa"/>
            <w:vMerge/>
            <w:shd w:val="clear" w:color="auto" w:fill="F2F2F2" w:themeFill="background1" w:themeFillShade="F2"/>
          </w:tcPr>
          <w:p w14:paraId="0B734FF4" w14:textId="77777777" w:rsidR="00006532" w:rsidRPr="0050148A" w:rsidRDefault="00006532" w:rsidP="00006532">
            <w:pPr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1CEEF8D" w14:textId="77777777" w:rsidR="00006532" w:rsidRPr="0050148A" w:rsidRDefault="00006532" w:rsidP="00006532">
            <w:pPr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1276" w:type="dxa"/>
            <w:shd w:val="clear" w:color="auto" w:fill="EDEDED" w:themeFill="accent3" w:themeFillTint="33"/>
          </w:tcPr>
          <w:p w14:paraId="5AC8CFA0" w14:textId="6057FF00" w:rsidR="00006532" w:rsidRPr="00006532" w:rsidRDefault="00006532" w:rsidP="00006532">
            <w:pPr>
              <w:rPr>
                <w:rFonts w:ascii="楷体" w:eastAsia="楷体" w:hAnsi="楷体"/>
                <w:szCs w:val="21"/>
              </w:rPr>
            </w:pPr>
            <w:r w:rsidRPr="00006532">
              <w:rPr>
                <w:rFonts w:ascii="楷体" w:eastAsia="楷体" w:hAnsi="楷体" w:hint="eastAsia"/>
                <w:b/>
                <w:bCs/>
                <w:szCs w:val="21"/>
              </w:rPr>
              <w:t>挑战性</w:t>
            </w:r>
          </w:p>
        </w:tc>
        <w:tc>
          <w:tcPr>
            <w:tcW w:w="3118" w:type="dxa"/>
          </w:tcPr>
          <w:p w14:paraId="64D20EC1" w14:textId="2ADE9FC2" w:rsidR="00006532" w:rsidRPr="00006532" w:rsidRDefault="00006532" w:rsidP="00006532">
            <w:pPr>
              <w:rPr>
                <w:rFonts w:ascii="楷体" w:eastAsia="楷体" w:hAnsi="楷体"/>
                <w:szCs w:val="21"/>
              </w:rPr>
            </w:pPr>
            <w:r w:rsidRPr="00006532">
              <w:rPr>
                <w:rFonts w:ascii="楷体" w:eastAsia="楷体" w:hAnsi="楷体" w:hint="eastAsia"/>
                <w:szCs w:val="21"/>
              </w:rPr>
              <w:t>参与具有一定难度的、结果不确定的活动的倾向。</w:t>
            </w:r>
          </w:p>
        </w:tc>
        <w:tc>
          <w:tcPr>
            <w:tcW w:w="1134" w:type="dxa"/>
            <w:shd w:val="clear" w:color="auto" w:fill="D9E2F3" w:themeFill="accent5" w:themeFillTint="33"/>
          </w:tcPr>
          <w:p w14:paraId="698CF5F3" w14:textId="39A39983" w:rsidR="00006532" w:rsidRPr="00006532" w:rsidRDefault="00006532" w:rsidP="00006532">
            <w:pPr>
              <w:rPr>
                <w:rFonts w:ascii="楷体" w:eastAsia="楷体" w:hAnsi="楷体"/>
                <w:szCs w:val="21"/>
              </w:rPr>
            </w:pPr>
            <w:r w:rsidRPr="00006532">
              <w:rPr>
                <w:rFonts w:ascii="楷体" w:eastAsia="楷体" w:hAnsi="楷体" w:hint="eastAsia"/>
                <w:b/>
                <w:bCs/>
                <w:szCs w:val="21"/>
              </w:rPr>
              <w:t>挑战性弱</w:t>
            </w:r>
          </w:p>
        </w:tc>
        <w:tc>
          <w:tcPr>
            <w:tcW w:w="2552" w:type="dxa"/>
          </w:tcPr>
          <w:p w14:paraId="5FC4646F" w14:textId="54450DBB" w:rsidR="00006532" w:rsidRPr="00006532" w:rsidRDefault="00006532" w:rsidP="00006532">
            <w:pPr>
              <w:rPr>
                <w:rFonts w:ascii="楷体" w:eastAsia="楷体" w:hAnsi="楷体"/>
                <w:szCs w:val="21"/>
              </w:rPr>
            </w:pPr>
            <w:r w:rsidRPr="00006532">
              <w:rPr>
                <w:rFonts w:ascii="楷体" w:eastAsia="楷体" w:hAnsi="楷体" w:hint="eastAsia"/>
                <w:szCs w:val="21"/>
              </w:rPr>
              <w:t>偏向做难度不大、自己有把握的事情。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0C4DEB84" w14:textId="782CA249" w:rsidR="00006532" w:rsidRPr="00006532" w:rsidRDefault="00006532" w:rsidP="00006532">
            <w:pPr>
              <w:rPr>
                <w:rFonts w:ascii="楷体" w:eastAsia="楷体" w:hAnsi="楷体"/>
                <w:szCs w:val="21"/>
              </w:rPr>
            </w:pPr>
            <w:r w:rsidRPr="00006532">
              <w:rPr>
                <w:rFonts w:ascii="楷体" w:eastAsia="楷体" w:hAnsi="楷体" w:hint="eastAsia"/>
                <w:b/>
                <w:bCs/>
                <w:szCs w:val="21"/>
              </w:rPr>
              <w:t>挑战性强</w:t>
            </w:r>
          </w:p>
        </w:tc>
        <w:tc>
          <w:tcPr>
            <w:tcW w:w="2900" w:type="dxa"/>
          </w:tcPr>
          <w:p w14:paraId="2450DDBA" w14:textId="635AC52D" w:rsidR="00006532" w:rsidRPr="00006532" w:rsidRDefault="00006532" w:rsidP="00006532">
            <w:pPr>
              <w:rPr>
                <w:rFonts w:ascii="楷体" w:eastAsia="楷体" w:hAnsi="楷体"/>
                <w:szCs w:val="21"/>
              </w:rPr>
            </w:pPr>
            <w:r w:rsidRPr="00006532">
              <w:rPr>
                <w:rFonts w:ascii="楷体" w:eastAsia="楷体" w:hAnsi="楷体" w:hint="eastAsia"/>
                <w:szCs w:val="21"/>
              </w:rPr>
              <w:t>喜欢具有难度的活动或复杂问题，敢于去做结果不确定的尝试。</w:t>
            </w:r>
          </w:p>
        </w:tc>
      </w:tr>
    </w:tbl>
    <w:p w14:paraId="415F7647" w14:textId="77777777" w:rsidR="0050148A" w:rsidRPr="003F3AB0" w:rsidRDefault="0050148A" w:rsidP="0050148A">
      <w:pPr>
        <w:spacing w:line="480" w:lineRule="auto"/>
        <w:rPr>
          <w:rFonts w:ascii="华文楷体" w:eastAsia="华文楷体" w:hAnsi="华文楷体"/>
          <w:sz w:val="24"/>
          <w:szCs w:val="28"/>
        </w:rPr>
      </w:pPr>
    </w:p>
    <w:sectPr w:rsidR="0050148A" w:rsidRPr="003F3AB0" w:rsidSect="0050148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A6388"/>
    <w:multiLevelType w:val="hybridMultilevel"/>
    <w:tmpl w:val="51EC44D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40A3E98"/>
    <w:multiLevelType w:val="hybridMultilevel"/>
    <w:tmpl w:val="C756AADC"/>
    <w:lvl w:ilvl="0" w:tplc="B5E210C6">
      <w:start w:val="1"/>
      <w:numFmt w:val="bullet"/>
      <w:lvlText w:val="□"/>
      <w:lvlJc w:val="left"/>
      <w:pPr>
        <w:ind w:left="360" w:hanging="360"/>
      </w:pPr>
      <w:rPr>
        <w:rFonts w:ascii="华文楷体" w:eastAsia="华文楷体" w:hAnsi="华文楷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C4E7961"/>
    <w:multiLevelType w:val="hybridMultilevel"/>
    <w:tmpl w:val="A2FAD33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4A1"/>
    <w:rsid w:val="00006532"/>
    <w:rsid w:val="00053928"/>
    <w:rsid w:val="001E1090"/>
    <w:rsid w:val="002A74E3"/>
    <w:rsid w:val="003E64A1"/>
    <w:rsid w:val="003F3AB0"/>
    <w:rsid w:val="0050148A"/>
    <w:rsid w:val="00592D75"/>
    <w:rsid w:val="005C4345"/>
    <w:rsid w:val="0066240B"/>
    <w:rsid w:val="006700F5"/>
    <w:rsid w:val="0081785D"/>
    <w:rsid w:val="00896B27"/>
    <w:rsid w:val="009F132E"/>
    <w:rsid w:val="00B919FD"/>
    <w:rsid w:val="00B95C8B"/>
    <w:rsid w:val="00BD3419"/>
    <w:rsid w:val="00C64140"/>
    <w:rsid w:val="00D83933"/>
    <w:rsid w:val="00EA38C3"/>
    <w:rsid w:val="00EA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BCB3C"/>
  <w15:chartTrackingRefBased/>
  <w15:docId w15:val="{43F39F31-E8A0-45DE-90FD-368A78B9A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8C3"/>
    <w:pPr>
      <w:ind w:firstLineChars="200" w:firstLine="420"/>
    </w:pPr>
  </w:style>
  <w:style w:type="table" w:styleId="a4">
    <w:name w:val="Table Grid"/>
    <w:basedOn w:val="a1"/>
    <w:uiPriority w:val="39"/>
    <w:rsid w:val="00D839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AF42A-A036-4BCC-A011-666C86783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294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13</cp:revision>
  <dcterms:created xsi:type="dcterms:W3CDTF">2021-06-30T00:17:00Z</dcterms:created>
  <dcterms:modified xsi:type="dcterms:W3CDTF">2021-06-30T02:09:00Z</dcterms:modified>
</cp:coreProperties>
</file>