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40"/>
        </w:rPr>
      </w:pPr>
      <w:r>
        <w:rPr>
          <w:rFonts w:hint="eastAsia" w:ascii="宋体" w:hAnsi="宋体" w:eastAsia="宋体" w:cs="宋体"/>
          <w:b/>
          <w:bCs/>
          <w:sz w:val="32"/>
          <w:szCs w:val="40"/>
        </w:rPr>
        <w:t>第九届体育节主题活动</w:t>
      </w:r>
    </w:p>
    <w:p>
      <w:pPr>
        <w:jc w:val="center"/>
        <w:rPr>
          <w:rFonts w:hint="eastAsia" w:ascii="宋体" w:hAnsi="宋体" w:eastAsia="宋体" w:cs="宋体"/>
          <w:b/>
          <w:bCs/>
          <w:color w:val="FF0000"/>
        </w:rPr>
      </w:pPr>
      <w:r>
        <w:rPr>
          <w:rFonts w:hint="eastAsia" w:ascii="宋体" w:hAnsi="宋体" w:eastAsia="宋体" w:cs="宋体"/>
          <w:b/>
          <w:bCs/>
          <w:color w:val="FF0000"/>
        </w:rPr>
        <w:t>重走长征路，源我中华心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指导思想  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在迎接建党100周年之际，组织全体师生回首百年奋斗史，重走长征路，源我中华 在活动中传承红色基因，坚定理想信念；增强身体素质，促进学生全面健康发展。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体育节组委会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领导小组：徐红、马季荣、瞿祖芳、陈兴冶、陈慧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策划小组：朱琳、陈敏、程晓蕾、朱潇清、徐心涵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三、活动安排</w:t>
      </w:r>
    </w:p>
    <w:p>
      <w:pPr>
        <w:spacing w:line="360" w:lineRule="auto"/>
        <w:rPr>
          <w:rFonts w:hint="default" w:ascii="宋体" w:hAnsi="宋体" w:eastAsia="宋体" w:cs="宋体"/>
          <w:color w:val="FF000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1、时间：</w:t>
      </w:r>
      <w:r>
        <w:rPr>
          <w:rFonts w:hint="eastAsia" w:ascii="宋体" w:hAnsi="宋体" w:eastAsia="宋体" w:cs="宋体"/>
          <w:sz w:val="24"/>
          <w:szCs w:val="32"/>
        </w:rPr>
        <w:t>2021年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4月30日</w:t>
      </w:r>
      <w:r>
        <w:rPr>
          <w:rFonts w:hint="eastAsia" w:ascii="宋体" w:hAnsi="宋体" w:eastAsia="宋体" w:cs="宋体"/>
          <w:color w:val="FF0000"/>
          <w:sz w:val="24"/>
          <w:szCs w:val="32"/>
          <w:lang w:val="en-US" w:eastAsia="zh-CN"/>
        </w:rPr>
        <w:t>12:00-15：30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2、活动对象：</w:t>
      </w:r>
      <w:r>
        <w:rPr>
          <w:rFonts w:hint="eastAsia" w:ascii="宋体" w:hAnsi="宋体" w:eastAsia="宋体" w:cs="宋体"/>
          <w:sz w:val="24"/>
          <w:szCs w:val="32"/>
        </w:rPr>
        <w:t>中学部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全体</w:t>
      </w:r>
      <w:r>
        <w:rPr>
          <w:rFonts w:hint="eastAsia" w:ascii="宋体" w:hAnsi="宋体" w:eastAsia="宋体" w:cs="宋体"/>
          <w:sz w:val="24"/>
          <w:szCs w:val="32"/>
        </w:rPr>
        <w:t>学生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教师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除高三、中三、国际部）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家长志愿者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3、活动地点：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各红色场馆、红色地标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ascii="宋体" w:hAnsi="宋体" w:eastAsia="宋体" w:cs="宋体"/>
          <w:sz w:val="24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4023360</wp:posOffset>
            </wp:positionH>
            <wp:positionV relativeFrom="paragraph">
              <wp:posOffset>82550</wp:posOffset>
            </wp:positionV>
            <wp:extent cx="1290320" cy="1979930"/>
            <wp:effectExtent l="0" t="0" r="5080" b="1270"/>
            <wp:wrapSquare wrapText="bothSides"/>
            <wp:docPr id="5" name="图片 5" descr="C:\Users\admin\AppData\Local\Temp\WeChat Files\b4da6ac5374cd5ad37f8e22d3b72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\AppData\Local\Temp\WeChat Files\b4da6ac5374cd5ad37f8e22d3b729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032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4、活动内容：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以班级为大单位，设计3-6个红色场馆或地标打卡地点，形成一条红色路线。班内分小组认领（6-10人一组），每个小组配备一名导师或家长志愿者，并完成以下任务：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①红色场馆或地标参观学习，学生与导师/家长在场馆前留下一张合影</w:t>
      </w:r>
    </w:p>
    <w:p>
      <w:pPr>
        <w:spacing w:line="360" w:lineRule="auto"/>
        <w:rPr>
          <w:rFonts w:hint="eastAsia" w:ascii="楷体" w:hAnsi="楷体" w:eastAsia="楷体" w:cs="宋体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②以红色场馆或地标为起点，围绕</w:t>
      </w:r>
      <w:r>
        <w:rPr>
          <w:rFonts w:hint="eastAsia" w:ascii="宋体" w:hAnsi="宋体" w:eastAsia="宋体" w:cs="宋体"/>
          <w:sz w:val="24"/>
          <w:szCs w:val="32"/>
        </w:rPr>
        <w:t>建党100周年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主题，进行一次创意行走（</w:t>
      </w:r>
      <w:r>
        <w:rPr>
          <w:rFonts w:hint="eastAsia" w:ascii="宋体" w:hAnsi="宋体" w:eastAsia="宋体" w:cs="宋体"/>
          <w:color w:val="FF0000"/>
          <w:sz w:val="24"/>
          <w:szCs w:val="32"/>
          <w:lang w:val="en-US" w:eastAsia="zh-CN"/>
        </w:rPr>
        <w:t>5公里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距离），用咕咚或KEEP运动APP进行在线行走记录，完成创意图形，并截图。</w:t>
      </w:r>
      <w:r>
        <w:rPr>
          <w:rFonts w:hint="eastAsia" w:ascii="楷体" w:hAnsi="楷体" w:eastAsia="楷体" w:cs="宋体"/>
          <w:sz w:val="24"/>
          <w:szCs w:val="32"/>
        </w:rPr>
        <w:t>图形例如：党徽、“党”字、“100”等</w:t>
      </w:r>
      <w:r>
        <w:rPr>
          <w:rFonts w:hint="eastAsia" w:ascii="楷体" w:hAnsi="楷体" w:eastAsia="楷体" w:cs="宋体"/>
          <w:sz w:val="24"/>
          <w:szCs w:val="32"/>
          <w:lang w:eastAsia="zh-CN"/>
        </w:rPr>
        <w:t>。</w:t>
      </w:r>
    </w:p>
    <w:p>
      <w:pPr>
        <w:numPr>
          <w:ilvl w:val="0"/>
          <w:numId w:val="2"/>
        </w:numPr>
        <w:spacing w:line="360" w:lineRule="auto"/>
        <w:rPr>
          <w:rFonts w:hint="default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活动分组：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活动流程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 w:eastAsia="宋体" w:cs="宋体"/>
          <w:b/>
          <w:bCs/>
          <w:sz w:val="20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2"/>
          <w:lang w:val="en-US" w:eastAsia="zh-CN"/>
        </w:rPr>
        <w:t>前期准备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3340"/>
        <w:gridCol w:w="188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时间</w:t>
            </w:r>
          </w:p>
        </w:tc>
        <w:tc>
          <w:tcPr>
            <w:tcW w:w="33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内容</w:t>
            </w:r>
          </w:p>
        </w:tc>
        <w:tc>
          <w:tcPr>
            <w:tcW w:w="18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负责人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4月12日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周一</w:t>
            </w:r>
          </w:p>
        </w:tc>
        <w:tc>
          <w:tcPr>
            <w:tcW w:w="334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班主任会议布置活动要求，各班进行小组分配</w:t>
            </w:r>
          </w:p>
        </w:tc>
        <w:tc>
          <w:tcPr>
            <w:tcW w:w="1885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朱琳、程晓蕾、各班班主任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4月14日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周二</w:t>
            </w:r>
          </w:p>
        </w:tc>
        <w:tc>
          <w:tcPr>
            <w:tcW w:w="33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体育节筹备组下发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第一批60个红色基地推荐</w:t>
            </w:r>
          </w:p>
        </w:tc>
        <w:tc>
          <w:tcPr>
            <w:tcW w:w="1885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朱潇清、徐心涵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4月15日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周四</w:t>
            </w:r>
          </w:p>
        </w:tc>
        <w:tc>
          <w:tcPr>
            <w:tcW w:w="33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年级组上报分组名单</w:t>
            </w:r>
          </w:p>
        </w:tc>
        <w:tc>
          <w:tcPr>
            <w:tcW w:w="18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年级组长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4月16日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周五</w:t>
            </w:r>
          </w:p>
        </w:tc>
        <w:tc>
          <w:tcPr>
            <w:tcW w:w="33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班级为单位进行第一次场馆预约</w:t>
            </w:r>
          </w:p>
        </w:tc>
        <w:tc>
          <w:tcPr>
            <w:tcW w:w="18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班主任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班级家委会负责人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人数许可、条件要求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资源共享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4月17日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周六</w:t>
            </w:r>
          </w:p>
        </w:tc>
        <w:tc>
          <w:tcPr>
            <w:tcW w:w="33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班级为单位进行第二次场馆预约</w:t>
            </w:r>
          </w:p>
        </w:tc>
        <w:tc>
          <w:tcPr>
            <w:tcW w:w="18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班主任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班级家委会负责人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人数许可、条件要求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资源共享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4月18日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周日</w:t>
            </w:r>
          </w:p>
        </w:tc>
        <w:tc>
          <w:tcPr>
            <w:tcW w:w="33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highlight w:val="red"/>
              </w:rPr>
              <w:t>年级</w:t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>为单位进行第三次场馆预约</w:t>
            </w:r>
          </w:p>
        </w:tc>
        <w:tc>
          <w:tcPr>
            <w:tcW w:w="18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年级组长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年级家委会负责人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人数许可、条件要求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年级资源共享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4月19日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周一</w:t>
            </w:r>
          </w:p>
        </w:tc>
        <w:tc>
          <w:tcPr>
            <w:tcW w:w="33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highlight w:val="red"/>
              </w:rPr>
              <w:t>部</w:t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>为单位进行场馆预约调配</w:t>
            </w:r>
          </w:p>
        </w:tc>
        <w:tc>
          <w:tcPr>
            <w:tcW w:w="18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朱琳、程晓蕾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部家委会负责人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人数许可、条件要求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部资源共享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4月21日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周三</w:t>
            </w:r>
          </w:p>
        </w:tc>
        <w:tc>
          <w:tcPr>
            <w:tcW w:w="33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资料学习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导师（家长）知晓</w:t>
            </w:r>
          </w:p>
        </w:tc>
        <w:tc>
          <w:tcPr>
            <w:tcW w:w="18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朱琳、程晓蕾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4月23日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周五</w:t>
            </w:r>
          </w:p>
        </w:tc>
        <w:tc>
          <w:tcPr>
            <w:tcW w:w="334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年级大会教师培训</w:t>
            </w:r>
          </w:p>
        </w:tc>
        <w:tc>
          <w:tcPr>
            <w:tcW w:w="18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朱琳、程晓蕾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4月29日</w:t>
            </w:r>
          </w:p>
        </w:tc>
        <w:tc>
          <w:tcPr>
            <w:tcW w:w="33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公众号推送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（红色基地分享+活动指南）</w:t>
            </w:r>
          </w:p>
        </w:tc>
        <w:tc>
          <w:tcPr>
            <w:tcW w:w="1885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活动策划团队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</w:p>
    <w:p>
      <w:pPr>
        <w:numPr>
          <w:ilvl w:val="0"/>
          <w:numId w:val="3"/>
        </w:numPr>
        <w:bidi w:val="0"/>
        <w:ind w:left="0" w:leftChars="0" w:firstLine="0" w:firstLineChars="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活动当天时间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1、时间安排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2506"/>
        <w:gridCol w:w="4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ind w:firstLine="1265" w:firstLineChars="600"/>
              <w:rPr>
                <w:rFonts w:hint="eastAsia" w:ascii="宋体" w:hAnsi="宋体" w:eastAsia="宋体" w:cs="宋体"/>
                <w:b/>
                <w:bCs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highlight w:val="none"/>
              </w:rPr>
              <w:t>第6节课挪至4月26日（周一第2节）升旗仪式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highlight w:val="none"/>
                <w:lang w:val="en-US" w:eastAsia="zh-CN"/>
              </w:rPr>
              <w:t>4月30日取消大休息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课 程</w:t>
            </w:r>
          </w:p>
        </w:tc>
        <w:tc>
          <w:tcPr>
            <w:tcW w:w="2506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具体时间</w:t>
            </w:r>
          </w:p>
        </w:tc>
        <w:tc>
          <w:tcPr>
            <w:tcW w:w="4556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内容要求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</w:rPr>
              <w:t>第三节课</w:t>
            </w:r>
          </w:p>
        </w:tc>
        <w:tc>
          <w:tcPr>
            <w:tcW w:w="2506" w:type="dxa"/>
          </w:tcPr>
          <w:p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</w:rPr>
              <w:t>9:25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</w:rPr>
              <w:t>10:05</w:t>
            </w:r>
          </w:p>
        </w:tc>
        <w:tc>
          <w:tcPr>
            <w:tcW w:w="4556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/>
                <w:bCs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</w:rPr>
              <w:t>第四节课</w:t>
            </w:r>
          </w:p>
        </w:tc>
        <w:tc>
          <w:tcPr>
            <w:tcW w:w="2506" w:type="dxa"/>
          </w:tcPr>
          <w:p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</w:rPr>
              <w:t>10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</w:rPr>
              <w:t>15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</w:rPr>
              <w:t>10：45</w:t>
            </w:r>
          </w:p>
        </w:tc>
        <w:tc>
          <w:tcPr>
            <w:tcW w:w="4556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/>
                <w:bCs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vMerge w:val="restart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</w:rPr>
              <w:t>第五节课</w:t>
            </w:r>
          </w:p>
        </w:tc>
        <w:tc>
          <w:tcPr>
            <w:tcW w:w="2506" w:type="dxa"/>
          </w:tcPr>
          <w:p>
            <w:pPr>
              <w:numPr>
                <w:ilvl w:val="0"/>
                <w:numId w:val="0"/>
              </w:numPr>
              <w:ind w:firstLine="630" w:firstLineChars="300"/>
              <w:jc w:val="both"/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中一、中二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center"/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11：05—11：25</w:t>
            </w:r>
          </w:p>
        </w:tc>
        <w:tc>
          <w:tcPr>
            <w:tcW w:w="4556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/>
                <w:bCs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班会课</w:t>
            </w: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班主任布置纪</w:t>
            </w:r>
            <w:r>
              <w:rPr>
                <w:rFonts w:hint="eastAsia" w:ascii="宋体" w:hAnsi="宋体" w:eastAsia="宋体" w:cs="宋体"/>
              </w:rPr>
              <w:t>律要求、安全须知、回程要求，打卡交作业要求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/>
                <w:bCs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FF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国际、中三、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FF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高一、高二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11：05—11：45</w:t>
            </w:r>
          </w:p>
        </w:tc>
        <w:tc>
          <w:tcPr>
            <w:tcW w:w="4556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/>
                <w:bCs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</w:rPr>
              <w:t>按课表上课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/>
                <w:bCs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FF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高中07：25—07：40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当天高中早读为班主任</w:t>
            </w:r>
          </w:p>
        </w:tc>
        <w:tc>
          <w:tcPr>
            <w:tcW w:w="4556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/>
                <w:bCs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班会课：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班主任布置纪</w:t>
            </w:r>
            <w:r>
              <w:rPr>
                <w:rFonts w:hint="eastAsia" w:ascii="宋体" w:hAnsi="宋体" w:eastAsia="宋体" w:cs="宋体"/>
              </w:rPr>
              <w:t>律要求、安全须知、回程要求，打卡交作业要求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60" w:type="dxa"/>
            <w:vMerge w:val="restart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</w:rPr>
            </w:pPr>
          </w:p>
          <w:p>
            <w:pPr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eastAsia="宋体" w:cs="宋体"/>
                <w:b/>
                <w:bCs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</w:rPr>
              <w:t>午饭时间</w:t>
            </w:r>
          </w:p>
        </w:tc>
        <w:tc>
          <w:tcPr>
            <w:tcW w:w="2506" w:type="dxa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中一、中二</w:t>
            </w:r>
            <w:r>
              <w:rPr>
                <w:rFonts w:hint="eastAsia" w:ascii="宋体" w:hAnsi="宋体" w:eastAsia="宋体" w:cs="宋体"/>
              </w:rPr>
              <w:t>11：30开始</w:t>
            </w:r>
          </w:p>
        </w:tc>
        <w:tc>
          <w:tcPr>
            <w:tcW w:w="4556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/>
                <w:bCs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vMerge w:val="continue"/>
          </w:tcPr>
          <w:p>
            <w:pPr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eastAsia="宋体" w:cs="宋体"/>
              </w:rPr>
            </w:pPr>
          </w:p>
        </w:tc>
        <w:tc>
          <w:tcPr>
            <w:tcW w:w="2506" w:type="dxa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国际、中三、高中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 xml:space="preserve"> 11：45开始</w:t>
            </w:r>
          </w:p>
        </w:tc>
        <w:tc>
          <w:tcPr>
            <w:tcW w:w="4556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/>
                <w:bCs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vMerge w:val="restart"/>
          </w:tcPr>
          <w:p>
            <w:pPr>
              <w:numPr>
                <w:ilvl w:val="0"/>
                <w:numId w:val="0"/>
              </w:numPr>
              <w:ind w:firstLine="210" w:firstLineChars="100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集合出发</w:t>
            </w:r>
          </w:p>
        </w:tc>
        <w:tc>
          <w:tcPr>
            <w:tcW w:w="2506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初中12：00—12：20 </w:t>
            </w:r>
          </w:p>
        </w:tc>
        <w:tc>
          <w:tcPr>
            <w:tcW w:w="4556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初中12:00大操场整队完毕，</w:t>
            </w:r>
            <w:r>
              <w:rPr>
                <w:rFonts w:hint="eastAsia" w:ascii="宋体" w:hAnsi="宋体" w:eastAsia="宋体" w:cs="宋体"/>
              </w:rPr>
              <w:t>分6批出发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vMerge w:val="continue"/>
          </w:tcPr>
          <w:p>
            <w:pPr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2506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高中12：25—12：45 </w:t>
            </w:r>
          </w:p>
        </w:tc>
        <w:tc>
          <w:tcPr>
            <w:tcW w:w="4556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高中12:25大操场整队完毕，分6批出发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vMerge w:val="restart"/>
          </w:tcPr>
          <w:p>
            <w:pPr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回校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时间</w:t>
            </w:r>
          </w:p>
        </w:tc>
        <w:tc>
          <w:tcPr>
            <w:tcW w:w="2506" w:type="dxa"/>
          </w:tcPr>
          <w:p>
            <w:p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15:30</w:t>
            </w:r>
          </w:p>
        </w:tc>
        <w:tc>
          <w:tcPr>
            <w:tcW w:w="4556" w:type="dxa"/>
          </w:tcPr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在学校终点打卡处合影拍照</w:t>
            </w:r>
          </w:p>
          <w:p>
            <w:pPr>
              <w:numPr>
                <w:ilvl w:val="0"/>
                <w:numId w:val="4"/>
              </w:num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班主任在班级进行点名、活动总结、安全大检查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vMerge w:val="continue"/>
          </w:tcPr>
          <w:p>
            <w:pPr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eastAsia="宋体" w:cs="宋体"/>
              </w:rPr>
            </w:pPr>
          </w:p>
        </w:tc>
        <w:tc>
          <w:tcPr>
            <w:tcW w:w="2506" w:type="dxa"/>
          </w:tcPr>
          <w:p>
            <w:p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15：30</w:t>
            </w:r>
          </w:p>
        </w:tc>
        <w:tc>
          <w:tcPr>
            <w:tcW w:w="4556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放学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numPr>
          <w:numId w:val="0"/>
        </w:numPr>
        <w:ind w:leftChars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3、纪律要求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（1）各组导师、家长负责学生在活动过程中的安全，确保活动任务的完成，带领学生安全、准时回到学校，有任何情况须及时向班主任、年级组长反馈。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（2）活动全程可以利用地铁、公交等公共交通，禁止学生骑自行车、打车等，禁止离队单独活动。若发现按照规定严格处理，取消班级体育节此次大活动所有分数。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（3）防疫要求：活动全程做好个人健康管理，公共空间请佩戴好口罩。</w:t>
      </w:r>
    </w:p>
    <w:p>
      <w:p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（4）学生当天穿</w:t>
      </w:r>
      <w:r>
        <w:rPr>
          <w:rFonts w:hint="eastAsia"/>
          <w:color w:val="FF0000"/>
          <w:lang w:val="en-US" w:eastAsia="zh-CN"/>
        </w:rPr>
        <w:t>校服</w:t>
      </w:r>
      <w:r>
        <w:rPr>
          <w:rFonts w:hint="eastAsia"/>
          <w:lang w:val="en-US" w:eastAsia="zh-CN"/>
        </w:rPr>
        <w:t>、戴主题</w:t>
      </w:r>
      <w:r>
        <w:rPr>
          <w:rFonts w:hint="eastAsia"/>
          <w:color w:val="FF0000"/>
          <w:lang w:val="en-US" w:eastAsia="zh-CN"/>
        </w:rPr>
        <w:t>红帽子</w:t>
      </w:r>
      <w:r>
        <w:rPr>
          <w:rFonts w:hint="eastAsia"/>
          <w:lang w:val="en-US" w:eastAsia="zh-CN"/>
        </w:rPr>
        <w:t>，少先队员戴好</w:t>
      </w:r>
      <w:r>
        <w:rPr>
          <w:rFonts w:hint="eastAsia"/>
          <w:color w:val="FF0000"/>
          <w:lang w:val="en-US" w:eastAsia="zh-CN"/>
        </w:rPr>
        <w:t>红领巾</w:t>
      </w:r>
      <w:r>
        <w:rPr>
          <w:rFonts w:hint="eastAsia"/>
          <w:lang w:val="en-US" w:eastAsia="zh-CN"/>
        </w:rPr>
        <w:t>、团员戴好</w:t>
      </w:r>
      <w:r>
        <w:rPr>
          <w:rFonts w:hint="eastAsia"/>
          <w:color w:val="FF0000"/>
          <w:lang w:val="en-US" w:eastAsia="zh-CN"/>
        </w:rPr>
        <w:t>团徽</w:t>
      </w:r>
      <w:r>
        <w:rPr>
          <w:rFonts w:hint="eastAsia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3、需要上交的任务包</w:t>
      </w:r>
    </w:p>
    <w:p>
      <w:pPr>
        <w:tabs>
          <w:tab w:val="center" w:pos="4153"/>
        </w:tabs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（1）每个小组</w:t>
      </w:r>
      <w:r>
        <w:rPr>
          <w:rFonts w:hint="eastAsia" w:ascii="宋体" w:hAnsi="宋体" w:eastAsia="宋体" w:cs="宋体"/>
          <w:sz w:val="24"/>
          <w:szCs w:val="24"/>
        </w:rPr>
        <w:t>上交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1创意打卡图形截图+</w:t>
      </w:r>
      <w:r>
        <w:rPr>
          <w:rFonts w:hint="eastAsia" w:ascii="宋体" w:hAnsi="宋体" w:eastAsia="宋体" w:cs="宋体"/>
          <w:sz w:val="24"/>
          <w:szCs w:val="24"/>
        </w:rPr>
        <w:t>一张合照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片，一段200字的活动介绍，以班级为单位打包上交。</w:t>
      </w:r>
    </w:p>
    <w:p>
      <w:pPr>
        <w:numPr>
          <w:ilvl w:val="0"/>
          <w:numId w:val="0"/>
        </w:numPr>
        <w:spacing w:line="360" w:lineRule="auto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注：</w:t>
      </w:r>
      <w:r>
        <w:rPr>
          <w:rFonts w:hint="eastAsia" w:ascii="楷体" w:hAnsi="楷体" w:eastAsia="楷体" w:cs="楷体"/>
          <w:sz w:val="21"/>
          <w:szCs w:val="21"/>
        </w:rPr>
        <w:t>创意打卡图形截图（包含图形、距离、行走日期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，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地图比例调整成能够看清楚红色场馆或基地地点</w:t>
      </w:r>
      <w:r>
        <w:rPr>
          <w:rFonts w:hint="eastAsia" w:ascii="楷体" w:hAnsi="楷体" w:eastAsia="楷体" w:cs="楷体"/>
          <w:sz w:val="21"/>
          <w:szCs w:val="21"/>
        </w:rPr>
        <w:t>）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，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图片大小在1M以上，保证清晰度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（2）</w:t>
      </w:r>
      <w:r>
        <w:rPr>
          <w:rFonts w:hint="eastAsia" w:ascii="宋体" w:hAnsi="宋体" w:eastAsia="宋体" w:cs="宋体"/>
          <w:sz w:val="21"/>
          <w:szCs w:val="21"/>
        </w:rPr>
        <w:t>班级为单位，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上交一个当天活动的制作小视频+活动照片（文件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打包）</w:t>
      </w:r>
    </w:p>
    <w:p>
      <w:pPr>
        <w:spacing w:line="360" w:lineRule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（3）班级为单位，上交</w:t>
      </w:r>
      <w:r>
        <w:rPr>
          <w:rFonts w:hint="eastAsia" w:ascii="宋体" w:hAnsi="宋体" w:eastAsia="宋体" w:cs="宋体"/>
          <w:sz w:val="21"/>
          <w:szCs w:val="21"/>
        </w:rPr>
        <w:t>一张红色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主题</w:t>
      </w:r>
      <w:r>
        <w:rPr>
          <w:rFonts w:hint="eastAsia" w:ascii="宋体" w:hAnsi="宋体" w:eastAsia="宋体" w:cs="宋体"/>
          <w:sz w:val="21"/>
          <w:szCs w:val="21"/>
        </w:rPr>
        <w:t>路线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小报（生成图片格式，2M以上，保证清晰度）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  <w:highlight w:val="yellow"/>
        </w:rPr>
      </w:pPr>
      <w:r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  <w:t>注：</w:t>
      </w:r>
      <w:r>
        <w:rPr>
          <w:rFonts w:hint="eastAsia" w:ascii="宋体" w:hAnsi="宋体" w:eastAsia="宋体" w:cs="宋体"/>
          <w:sz w:val="21"/>
          <w:szCs w:val="21"/>
          <w:highlight w:val="yellow"/>
        </w:rPr>
        <w:t>以上内容全部打包，文件以“班级+红色路线主题</w:t>
      </w:r>
      <w:r>
        <w:rPr>
          <w:rFonts w:ascii="宋体" w:hAnsi="宋体" w:eastAsia="宋体" w:cs="宋体"/>
          <w:sz w:val="21"/>
          <w:szCs w:val="21"/>
          <w:highlight w:val="yellow"/>
        </w:rPr>
        <w:t>”</w:t>
      </w:r>
      <w:r>
        <w:rPr>
          <w:rFonts w:hint="eastAsia" w:ascii="宋体" w:hAnsi="宋体" w:eastAsia="宋体" w:cs="宋体"/>
          <w:sz w:val="21"/>
          <w:szCs w:val="21"/>
          <w:highlight w:val="yellow"/>
        </w:rPr>
        <w:t>命名</w:t>
      </w:r>
      <w:r>
        <w:rPr>
          <w:rFonts w:hint="eastAsia" w:ascii="宋体" w:hAnsi="宋体" w:eastAsia="宋体" w:cs="宋体"/>
          <w:sz w:val="21"/>
          <w:szCs w:val="21"/>
          <w:highlight w:val="yellow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  <w:t>年级组收齐，上交</w:t>
      </w:r>
      <w:r>
        <w:rPr>
          <w:rFonts w:hint="eastAsia" w:ascii="宋体" w:hAnsi="宋体" w:eastAsia="宋体" w:cs="宋体"/>
          <w:sz w:val="21"/>
          <w:szCs w:val="21"/>
          <w:highlight w:val="yellow"/>
        </w:rPr>
        <w:t>截止日期：</w:t>
      </w:r>
      <w:r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  <w:highlight w:val="yellow"/>
        </w:rPr>
        <w:t>月</w:t>
      </w:r>
      <w:r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highlight w:val="yellow"/>
        </w:rPr>
        <w:t>日。</w:t>
      </w:r>
    </w:p>
    <w:p>
      <w:pPr>
        <w:spacing w:line="360" w:lineRule="auto"/>
        <w:ind w:left="960" w:hanging="840" w:hangingChars="4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     </w:t>
      </w:r>
    </w:p>
    <w:p>
      <w:pPr>
        <w:spacing w:line="360" w:lineRule="auto"/>
        <w:ind w:left="960" w:hanging="960" w:hangingChars="40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全员成长导师制活动参与的落地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。</w:t>
      </w:r>
    </w:p>
    <w:p>
      <w:pPr>
        <w:spacing w:line="360" w:lineRule="auto"/>
        <w:ind w:left="960" w:hanging="960" w:hangingChars="40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知党史、爱祖国；始一步，成万里。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回忆少年时，师生携手源红心；</w:t>
      </w:r>
    </w:p>
    <w:p>
      <w:pPr>
        <w:spacing w:line="360" w:lineRule="auto"/>
        <w:ind w:left="960" w:hanging="960" w:hangingChars="40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再思曾经路，实验助我成志趣！</w:t>
      </w:r>
    </w:p>
    <w:p>
      <w:pPr>
        <w:spacing w:line="360" w:lineRule="auto"/>
        <w:ind w:left="960" w:hanging="960" w:hangingChars="4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春莫作昏昏睡，同学们、老师们、家长们，大家走起来吧！</w:t>
      </w:r>
    </w:p>
    <w:p>
      <w:pPr>
        <w:spacing w:line="360" w:lineRule="auto"/>
        <w:ind w:left="960" w:hanging="960" w:hangingChars="400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spacing w:line="360" w:lineRule="auto"/>
        <w:ind w:left="960" w:hanging="840" w:hangingChars="400"/>
        <w:rPr>
          <w:rFonts w:hint="eastAsia" w:ascii="宋体" w:hAnsi="宋体" w:eastAsia="宋体" w:cs="宋体"/>
          <w:sz w:val="21"/>
          <w:szCs w:val="21"/>
          <w:highlight w:val="none"/>
        </w:rPr>
      </w:pPr>
    </w:p>
    <w:p>
      <w:pPr>
        <w:spacing w:line="360" w:lineRule="auto"/>
        <w:ind w:left="960" w:hanging="840" w:hangingChars="400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E72304"/>
    <w:multiLevelType w:val="singleLevel"/>
    <w:tmpl w:val="BEE72304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2A47AB99"/>
    <w:multiLevelType w:val="singleLevel"/>
    <w:tmpl w:val="2A47AB9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7C98A7A"/>
    <w:multiLevelType w:val="singleLevel"/>
    <w:tmpl w:val="37C98A7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7D66D4DA"/>
    <w:multiLevelType w:val="singleLevel"/>
    <w:tmpl w:val="7D66D4D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B242F6"/>
    <w:rsid w:val="000001C9"/>
    <w:rsid w:val="0006282C"/>
    <w:rsid w:val="002A3789"/>
    <w:rsid w:val="00432811"/>
    <w:rsid w:val="005B7F3D"/>
    <w:rsid w:val="008A603B"/>
    <w:rsid w:val="009455D7"/>
    <w:rsid w:val="00D51FC9"/>
    <w:rsid w:val="00EA01C8"/>
    <w:rsid w:val="00F24D89"/>
    <w:rsid w:val="00F346D6"/>
    <w:rsid w:val="0CD9648D"/>
    <w:rsid w:val="0DB242F6"/>
    <w:rsid w:val="258962BF"/>
    <w:rsid w:val="35D926B5"/>
    <w:rsid w:val="37121381"/>
    <w:rsid w:val="407C22F7"/>
    <w:rsid w:val="445E100F"/>
    <w:rsid w:val="59A86085"/>
    <w:rsid w:val="6E534B77"/>
    <w:rsid w:val="782A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批注框文本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592</Words>
  <Characters>614</Characters>
  <Lines>4</Lines>
  <Paragraphs>1</Paragraphs>
  <TotalTime>23</TotalTime>
  <ScaleCrop>false</ScaleCrop>
  <LinksUpToDate>false</LinksUpToDate>
  <CharactersWithSpaces>645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2021-03-23T02:48:00Z</dcterms:created>
  <dc:creator>小朱</dc:creator>
  <cp:lastModifiedBy>小朱</cp:lastModifiedBy>
  <dcterms:modified xsi:type="dcterms:W3CDTF">2021-04-27T05:55:40Z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D8F119FA2AFF4AB1AB287BDBC834F3DE</vt:lpwstr>
  </property>
  <property fmtid="{D5CDD505-2E9C-101B-9397-08002B2CF9AE}" pid="4" name="KSOSaveFontToCloudKey">
    <vt:lpwstr>393366336_btnclosed</vt:lpwstr>
  </property>
</Properties>
</file>