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DA" w:rsidRPr="005B02AE" w:rsidRDefault="00A012DA" w:rsidP="00564115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EC536B">
        <w:rPr>
          <w:rFonts w:ascii="黑体" w:eastAsia="黑体" w:hAnsi="黑体" w:hint="eastAsia"/>
          <w:b/>
          <w:sz w:val="36"/>
          <w:szCs w:val="36"/>
        </w:rPr>
        <w:t>歌声里的中国</w:t>
      </w:r>
    </w:p>
    <w:p w:rsidR="00D60776" w:rsidRPr="00BF3ABD" w:rsidRDefault="004078E0" w:rsidP="00564115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——</w:t>
      </w:r>
      <w:r w:rsidR="00E51448" w:rsidRPr="00BF3ABD">
        <w:rPr>
          <w:rFonts w:ascii="黑体" w:eastAsia="黑体" w:hAnsi="黑体" w:hint="eastAsia"/>
          <w:b/>
          <w:sz w:val="28"/>
          <w:szCs w:val="28"/>
        </w:rPr>
        <w:t>20</w:t>
      </w:r>
      <w:r w:rsidR="00EC536B">
        <w:rPr>
          <w:rFonts w:ascii="黑体" w:eastAsia="黑体" w:hAnsi="黑体"/>
          <w:b/>
          <w:sz w:val="28"/>
          <w:szCs w:val="28"/>
        </w:rPr>
        <w:t>21</w:t>
      </w:r>
      <w:r w:rsidR="00E51448" w:rsidRPr="00BF3ABD">
        <w:rPr>
          <w:rFonts w:ascii="黑体" w:eastAsia="黑体" w:hAnsi="黑体" w:hint="eastAsia"/>
          <w:b/>
          <w:sz w:val="28"/>
          <w:szCs w:val="28"/>
        </w:rPr>
        <w:t>年上海市实验学校第</w:t>
      </w:r>
      <w:r w:rsidR="00EC536B">
        <w:rPr>
          <w:rFonts w:ascii="黑体" w:eastAsia="黑体" w:hAnsi="黑体" w:hint="eastAsia"/>
          <w:b/>
          <w:sz w:val="28"/>
          <w:szCs w:val="28"/>
        </w:rPr>
        <w:t>四</w:t>
      </w:r>
      <w:r w:rsidR="00E51448" w:rsidRPr="00BF3ABD">
        <w:rPr>
          <w:rFonts w:ascii="黑体" w:eastAsia="黑体" w:hAnsi="黑体" w:hint="eastAsia"/>
          <w:b/>
          <w:sz w:val="28"/>
          <w:szCs w:val="28"/>
        </w:rPr>
        <w:t>届班主任竞技课方案</w:t>
      </w:r>
      <w:bookmarkStart w:id="0" w:name="_GoBack"/>
      <w:bookmarkEnd w:id="0"/>
    </w:p>
    <w:p w:rsidR="00564115" w:rsidRDefault="00564115" w:rsidP="00564115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D90F75" w:rsidRDefault="00D90F75" w:rsidP="0096166A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D90F75">
        <w:rPr>
          <w:rFonts w:hint="eastAsia"/>
          <w:color w:val="000000" w:themeColor="text1"/>
          <w:sz w:val="24"/>
          <w:szCs w:val="24"/>
        </w:rPr>
        <w:t>恰是百年风华</w:t>
      </w:r>
      <w:r>
        <w:rPr>
          <w:rFonts w:hint="eastAsia"/>
          <w:color w:val="000000" w:themeColor="text1"/>
          <w:sz w:val="24"/>
          <w:szCs w:val="24"/>
        </w:rPr>
        <w:t>，</w:t>
      </w:r>
      <w:r w:rsidRPr="00D90F75">
        <w:rPr>
          <w:rFonts w:hint="eastAsia"/>
          <w:color w:val="000000" w:themeColor="text1"/>
          <w:sz w:val="24"/>
          <w:szCs w:val="24"/>
        </w:rPr>
        <w:t>奋斗正当其时</w:t>
      </w:r>
      <w:r>
        <w:rPr>
          <w:rFonts w:hint="eastAsia"/>
          <w:color w:val="000000" w:themeColor="text1"/>
          <w:sz w:val="24"/>
          <w:szCs w:val="24"/>
        </w:rPr>
        <w:t>！</w:t>
      </w:r>
      <w:r w:rsidR="00EC536B">
        <w:rPr>
          <w:rFonts w:hint="eastAsia"/>
          <w:color w:val="000000" w:themeColor="text1"/>
          <w:sz w:val="24"/>
          <w:szCs w:val="24"/>
        </w:rPr>
        <w:t>2</w:t>
      </w:r>
      <w:r w:rsidR="00EC536B">
        <w:rPr>
          <w:color w:val="000000" w:themeColor="text1"/>
          <w:sz w:val="24"/>
          <w:szCs w:val="24"/>
        </w:rPr>
        <w:t>021</w:t>
      </w:r>
      <w:r w:rsidR="00EC536B">
        <w:rPr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我们</w:t>
      </w:r>
      <w:r>
        <w:rPr>
          <w:color w:val="000000" w:themeColor="text1"/>
          <w:sz w:val="24"/>
          <w:szCs w:val="24"/>
        </w:rPr>
        <w:t>迎来了</w:t>
      </w:r>
      <w:r w:rsidR="00EC536B">
        <w:rPr>
          <w:color w:val="000000" w:themeColor="text1"/>
          <w:sz w:val="24"/>
          <w:szCs w:val="24"/>
        </w:rPr>
        <w:t>中国共产党建党一百周年</w:t>
      </w:r>
      <w:r>
        <w:rPr>
          <w:rFonts w:hint="eastAsia"/>
          <w:color w:val="000000" w:themeColor="text1"/>
          <w:sz w:val="24"/>
          <w:szCs w:val="24"/>
        </w:rPr>
        <w:t>。</w:t>
      </w:r>
      <w:r w:rsidR="00EC536B">
        <w:rPr>
          <w:rFonts w:hint="eastAsia"/>
          <w:color w:val="000000" w:themeColor="text1"/>
          <w:sz w:val="24"/>
          <w:szCs w:val="24"/>
        </w:rPr>
        <w:t>中国共产</w:t>
      </w:r>
      <w:r w:rsidR="00EC536B" w:rsidRPr="00EC536B">
        <w:rPr>
          <w:rFonts w:hint="eastAsia"/>
          <w:color w:val="000000" w:themeColor="text1"/>
          <w:sz w:val="24"/>
          <w:szCs w:val="24"/>
        </w:rPr>
        <w:t>党的一百年，是矢志践行初心使命的一百年，是筚路蓝缕奠基立业的一百年，是创造辉煌开辟未来的一百年。</w:t>
      </w:r>
    </w:p>
    <w:p w:rsidR="00EC536B" w:rsidRPr="00564115" w:rsidRDefault="00EC536B" w:rsidP="0096166A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为</w:t>
      </w:r>
      <w:r w:rsidR="0096166A">
        <w:rPr>
          <w:color w:val="000000" w:themeColor="text1"/>
          <w:sz w:val="24"/>
          <w:szCs w:val="24"/>
        </w:rPr>
        <w:t>庆祝中国共产党成立一百周年</w:t>
      </w:r>
      <w:r w:rsidR="0096166A">
        <w:rPr>
          <w:rFonts w:hint="eastAsia"/>
          <w:color w:val="000000" w:themeColor="text1"/>
          <w:sz w:val="24"/>
          <w:szCs w:val="24"/>
        </w:rPr>
        <w:t>，</w:t>
      </w:r>
      <w:r w:rsidRPr="00564115">
        <w:rPr>
          <w:color w:val="000000" w:themeColor="text1"/>
          <w:sz w:val="24"/>
          <w:szCs w:val="24"/>
        </w:rPr>
        <w:t>深入贯彻落实中小学立德树人的根本任务</w:t>
      </w:r>
      <w:r w:rsidRPr="00564115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引导广大学生传承和弘扬红色文化，坚定理想信念</w:t>
      </w:r>
      <w:r w:rsidR="0096166A">
        <w:rPr>
          <w:rFonts w:hint="eastAsia"/>
          <w:color w:val="000000" w:themeColor="text1"/>
          <w:sz w:val="24"/>
          <w:szCs w:val="24"/>
        </w:rPr>
        <w:t>，厚植爱国</w:t>
      </w:r>
      <w:r>
        <w:rPr>
          <w:rFonts w:hint="eastAsia"/>
          <w:color w:val="000000" w:themeColor="text1"/>
          <w:sz w:val="24"/>
          <w:szCs w:val="24"/>
        </w:rPr>
        <w:t>情怀</w:t>
      </w:r>
      <w:r w:rsidR="0096166A">
        <w:rPr>
          <w:rFonts w:hint="eastAsia"/>
          <w:color w:val="000000" w:themeColor="text1"/>
          <w:sz w:val="24"/>
          <w:szCs w:val="24"/>
        </w:rPr>
        <w:t>，</w:t>
      </w:r>
      <w:r w:rsidR="0096166A">
        <w:rPr>
          <w:color w:val="000000" w:themeColor="text1"/>
          <w:sz w:val="24"/>
          <w:szCs w:val="24"/>
        </w:rPr>
        <w:t>推进我校</w:t>
      </w:r>
      <w:r w:rsidR="0096166A">
        <w:rPr>
          <w:rFonts w:hint="eastAsia"/>
          <w:color w:val="000000" w:themeColor="text1"/>
          <w:sz w:val="24"/>
          <w:szCs w:val="24"/>
        </w:rPr>
        <w:t>小初高德育一体化工作</w:t>
      </w:r>
      <w:r w:rsidRPr="00564115">
        <w:rPr>
          <w:rFonts w:hint="eastAsia"/>
          <w:color w:val="000000" w:themeColor="text1"/>
          <w:sz w:val="24"/>
          <w:szCs w:val="24"/>
        </w:rPr>
        <w:t>，</w:t>
      </w:r>
      <w:r w:rsidRPr="00564115">
        <w:rPr>
          <w:color w:val="000000" w:themeColor="text1"/>
          <w:sz w:val="24"/>
          <w:szCs w:val="24"/>
        </w:rPr>
        <w:t>推进班主任专业化发展</w:t>
      </w:r>
      <w:r>
        <w:rPr>
          <w:rFonts w:hint="eastAsia"/>
          <w:color w:val="000000" w:themeColor="text1"/>
          <w:sz w:val="24"/>
          <w:szCs w:val="24"/>
        </w:rPr>
        <w:t>，</w:t>
      </w:r>
      <w:r w:rsidR="0096166A">
        <w:rPr>
          <w:rFonts w:hint="eastAsia"/>
          <w:color w:val="000000" w:themeColor="text1"/>
          <w:sz w:val="24"/>
          <w:szCs w:val="24"/>
        </w:rPr>
        <w:t>举办上海市实验学校</w:t>
      </w:r>
      <w:r>
        <w:rPr>
          <w:rFonts w:hint="eastAsia"/>
          <w:color w:val="000000" w:themeColor="text1"/>
          <w:sz w:val="24"/>
          <w:szCs w:val="24"/>
        </w:rPr>
        <w:t>第</w:t>
      </w:r>
      <w:r w:rsidR="0096166A">
        <w:rPr>
          <w:rFonts w:hint="eastAsia"/>
          <w:color w:val="000000" w:themeColor="text1"/>
          <w:sz w:val="24"/>
          <w:szCs w:val="24"/>
        </w:rPr>
        <w:t>四</w:t>
      </w:r>
      <w:r>
        <w:rPr>
          <w:rFonts w:hint="eastAsia"/>
          <w:color w:val="000000" w:themeColor="text1"/>
          <w:sz w:val="24"/>
          <w:szCs w:val="24"/>
        </w:rPr>
        <w:t>届班主任竞技课比赛。</w:t>
      </w:r>
    </w:p>
    <w:p w:rsidR="00EC536B" w:rsidRDefault="00EC536B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96166A" w:rsidRPr="00564115" w:rsidRDefault="0096166A" w:rsidP="0096166A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一、</w:t>
      </w:r>
      <w:r>
        <w:rPr>
          <w:rFonts w:hint="eastAsia"/>
          <w:b/>
          <w:color w:val="000000" w:themeColor="text1"/>
          <w:sz w:val="24"/>
          <w:szCs w:val="24"/>
        </w:rPr>
        <w:t>比赛主题</w:t>
      </w:r>
    </w:p>
    <w:p w:rsidR="00EC536B" w:rsidRDefault="00472DF4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主题：</w:t>
      </w:r>
      <w:r w:rsidR="0096166A">
        <w:rPr>
          <w:rFonts w:hint="eastAsia"/>
          <w:color w:val="000000" w:themeColor="text1"/>
          <w:sz w:val="24"/>
          <w:szCs w:val="24"/>
        </w:rPr>
        <w:t>歌声里的中国。</w:t>
      </w:r>
    </w:p>
    <w:p w:rsidR="004E3AD0" w:rsidRDefault="004E3AD0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红歌即红色歌曲，就是</w:t>
      </w:r>
      <w:r w:rsidR="0096166A" w:rsidRPr="0096166A">
        <w:rPr>
          <w:rFonts w:hint="eastAsia"/>
          <w:color w:val="000000" w:themeColor="text1"/>
          <w:sz w:val="24"/>
          <w:szCs w:val="24"/>
        </w:rPr>
        <w:t>歌颂</w:t>
      </w:r>
      <w:r>
        <w:rPr>
          <w:rFonts w:hint="eastAsia"/>
          <w:color w:val="000000" w:themeColor="text1"/>
          <w:sz w:val="24"/>
          <w:szCs w:val="24"/>
        </w:rPr>
        <w:t>党</w:t>
      </w:r>
      <w:r w:rsidR="0096166A" w:rsidRPr="0096166A">
        <w:rPr>
          <w:rFonts w:hint="eastAsia"/>
          <w:color w:val="000000" w:themeColor="text1"/>
          <w:sz w:val="24"/>
          <w:szCs w:val="24"/>
        </w:rPr>
        <w:t>和祖国</w:t>
      </w:r>
      <w:r>
        <w:rPr>
          <w:rFonts w:hint="eastAsia"/>
          <w:color w:val="000000" w:themeColor="text1"/>
          <w:sz w:val="24"/>
          <w:szCs w:val="24"/>
        </w:rPr>
        <w:t>，</w:t>
      </w:r>
      <w:r w:rsidR="00472DF4">
        <w:rPr>
          <w:rFonts w:hint="eastAsia"/>
          <w:color w:val="000000" w:themeColor="text1"/>
          <w:sz w:val="24"/>
          <w:szCs w:val="24"/>
        </w:rPr>
        <w:t>歌颂中华民族优秀儿女，</w:t>
      </w:r>
      <w:r>
        <w:rPr>
          <w:rFonts w:hint="eastAsia"/>
          <w:color w:val="000000" w:themeColor="text1"/>
          <w:sz w:val="24"/>
          <w:szCs w:val="24"/>
        </w:rPr>
        <w:t>反映百年来中国共产党领导中国人民进行</w:t>
      </w:r>
      <w:r w:rsidRPr="0096166A">
        <w:rPr>
          <w:rFonts w:hint="eastAsia"/>
          <w:color w:val="000000" w:themeColor="text1"/>
          <w:sz w:val="24"/>
          <w:szCs w:val="24"/>
        </w:rPr>
        <w:t>革命</w:t>
      </w:r>
      <w:r>
        <w:rPr>
          <w:rFonts w:hint="eastAsia"/>
          <w:color w:val="000000" w:themeColor="text1"/>
          <w:sz w:val="24"/>
          <w:szCs w:val="24"/>
        </w:rPr>
        <w:t>和建设奋斗历程的</w:t>
      </w:r>
      <w:r w:rsidRPr="0096166A">
        <w:rPr>
          <w:rFonts w:hint="eastAsia"/>
          <w:color w:val="000000" w:themeColor="text1"/>
          <w:sz w:val="24"/>
          <w:szCs w:val="24"/>
        </w:rPr>
        <w:t>的歌曲</w:t>
      </w:r>
      <w:r>
        <w:rPr>
          <w:rFonts w:hint="eastAsia"/>
          <w:color w:val="000000" w:themeColor="text1"/>
          <w:sz w:val="24"/>
          <w:szCs w:val="24"/>
        </w:rPr>
        <w:t>，它能唤起人们的红色记忆，点燃人们昂扬的激情。</w:t>
      </w:r>
    </w:p>
    <w:p w:rsidR="004E3AD0" w:rsidRDefault="00921A37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了解红歌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能够知晓一个特定的历史人物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一个特定的历史瞬间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一个特定的历史事件</w:t>
      </w:r>
      <w:r>
        <w:rPr>
          <w:rFonts w:hint="eastAsia"/>
          <w:color w:val="000000" w:themeColor="text1"/>
          <w:sz w:val="24"/>
          <w:szCs w:val="24"/>
        </w:rPr>
        <w:t>，认识</w:t>
      </w:r>
      <w:r>
        <w:rPr>
          <w:color w:val="000000" w:themeColor="text1"/>
          <w:sz w:val="24"/>
          <w:szCs w:val="24"/>
        </w:rPr>
        <w:t>党的百年奋斗历史</w:t>
      </w:r>
      <w:r w:rsidR="000B77CB">
        <w:rPr>
          <w:rFonts w:hint="eastAsia"/>
          <w:color w:val="000000" w:themeColor="text1"/>
          <w:sz w:val="24"/>
          <w:szCs w:val="24"/>
        </w:rPr>
        <w:t>，认识今天中国的繁荣富强。</w:t>
      </w:r>
    </w:p>
    <w:p w:rsidR="004E3AD0" w:rsidRDefault="00921A37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欣赏红歌</w:t>
      </w:r>
      <w:r>
        <w:rPr>
          <w:rFonts w:hint="eastAsia"/>
          <w:color w:val="000000" w:themeColor="text1"/>
          <w:sz w:val="24"/>
          <w:szCs w:val="24"/>
        </w:rPr>
        <w:t>，</w:t>
      </w:r>
      <w:r w:rsidRPr="00921A37">
        <w:rPr>
          <w:rFonts w:hint="eastAsia"/>
          <w:color w:val="000000" w:themeColor="text1"/>
          <w:sz w:val="24"/>
          <w:szCs w:val="24"/>
        </w:rPr>
        <w:t>能</w:t>
      </w:r>
      <w:r>
        <w:rPr>
          <w:rFonts w:hint="eastAsia"/>
          <w:color w:val="000000" w:themeColor="text1"/>
          <w:sz w:val="24"/>
          <w:szCs w:val="24"/>
        </w:rPr>
        <w:t>够启迪思想</w:t>
      </w:r>
      <w:r w:rsidRPr="00921A37">
        <w:rPr>
          <w:rFonts w:hint="eastAsia"/>
          <w:color w:val="000000" w:themeColor="text1"/>
          <w:sz w:val="24"/>
          <w:szCs w:val="24"/>
        </w:rPr>
        <w:t>，愉悦身心，从中汲取精神力量，受到感化和教育</w:t>
      </w:r>
      <w:r w:rsidR="000B77CB">
        <w:rPr>
          <w:rFonts w:hint="eastAsia"/>
          <w:color w:val="000000" w:themeColor="text1"/>
          <w:sz w:val="24"/>
          <w:szCs w:val="24"/>
        </w:rPr>
        <w:t>，体验红歌的力量，感染艺术的魅力。</w:t>
      </w:r>
    </w:p>
    <w:p w:rsidR="00921A37" w:rsidRDefault="00921A37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颂唱红歌</w:t>
      </w:r>
      <w:r>
        <w:rPr>
          <w:rFonts w:hint="eastAsia"/>
          <w:color w:val="000000" w:themeColor="text1"/>
          <w:sz w:val="24"/>
          <w:szCs w:val="24"/>
        </w:rPr>
        <w:t>，能够激发情感、凝聚力量，</w:t>
      </w:r>
      <w:r w:rsidR="009324D2">
        <w:rPr>
          <w:rFonts w:hint="eastAsia"/>
          <w:color w:val="000000" w:themeColor="text1"/>
          <w:sz w:val="24"/>
          <w:szCs w:val="24"/>
        </w:rPr>
        <w:t>表现新时代青少年</w:t>
      </w:r>
      <w:r w:rsidR="005C31FE">
        <w:rPr>
          <w:rFonts w:hint="eastAsia"/>
          <w:color w:val="000000" w:themeColor="text1"/>
          <w:sz w:val="24"/>
          <w:szCs w:val="24"/>
        </w:rPr>
        <w:t>传承红色基因，</w:t>
      </w:r>
      <w:r w:rsidR="009324D2">
        <w:rPr>
          <w:rFonts w:hint="eastAsia"/>
          <w:color w:val="000000" w:themeColor="text1"/>
          <w:sz w:val="24"/>
          <w:szCs w:val="24"/>
        </w:rPr>
        <w:t>爱党爱国，为实现中国梦而努力奋斗的坚强意志。</w:t>
      </w:r>
    </w:p>
    <w:p w:rsidR="00CB6299" w:rsidRDefault="00CB6299" w:rsidP="00564115">
      <w:pPr>
        <w:spacing w:line="360" w:lineRule="auto"/>
        <w:ind w:firstLine="420"/>
        <w:rPr>
          <w:color w:val="000000" w:themeColor="text1"/>
          <w:sz w:val="24"/>
          <w:szCs w:val="24"/>
        </w:rPr>
      </w:pPr>
    </w:p>
    <w:p w:rsidR="00E51448" w:rsidRPr="00564115" w:rsidRDefault="002B61C5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二、参加对象</w:t>
      </w:r>
    </w:p>
    <w:p w:rsidR="00E51448" w:rsidRPr="00564115" w:rsidRDefault="002B61C5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我校</w:t>
      </w:r>
      <w:r w:rsidR="00A012DA" w:rsidRPr="00564115">
        <w:rPr>
          <w:rFonts w:hint="eastAsia"/>
          <w:color w:val="000000" w:themeColor="text1"/>
          <w:sz w:val="24"/>
          <w:szCs w:val="24"/>
        </w:rPr>
        <w:t>各学段所有在职班主任（</w:t>
      </w:r>
      <w:r w:rsidR="00CB6299" w:rsidRPr="00564115">
        <w:rPr>
          <w:rFonts w:hint="eastAsia"/>
          <w:color w:val="000000" w:themeColor="text1"/>
          <w:sz w:val="24"/>
          <w:szCs w:val="24"/>
        </w:rPr>
        <w:t>中三、</w:t>
      </w:r>
      <w:r w:rsidR="00625171" w:rsidRPr="00564115">
        <w:rPr>
          <w:rFonts w:hint="eastAsia"/>
          <w:color w:val="000000" w:themeColor="text1"/>
          <w:sz w:val="24"/>
          <w:szCs w:val="24"/>
        </w:rPr>
        <w:t>高三年级班主任自愿参加</w:t>
      </w:r>
      <w:r w:rsidR="00A012DA" w:rsidRPr="00564115">
        <w:rPr>
          <w:rFonts w:hint="eastAsia"/>
          <w:color w:val="000000" w:themeColor="text1"/>
          <w:sz w:val="24"/>
          <w:szCs w:val="24"/>
        </w:rPr>
        <w:t>）。</w:t>
      </w:r>
    </w:p>
    <w:p w:rsidR="005C7998" w:rsidRPr="00564115" w:rsidRDefault="005C7998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</w:p>
    <w:p w:rsidR="00E51448" w:rsidRPr="00564115" w:rsidRDefault="00A012DA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三、</w:t>
      </w:r>
      <w:r w:rsidR="005C7998" w:rsidRPr="00564115">
        <w:rPr>
          <w:rFonts w:hint="eastAsia"/>
          <w:b/>
          <w:color w:val="000000" w:themeColor="text1"/>
          <w:sz w:val="24"/>
          <w:szCs w:val="24"/>
        </w:rPr>
        <w:t>比赛形式</w:t>
      </w:r>
    </w:p>
    <w:p w:rsidR="002177E7" w:rsidRPr="00564115" w:rsidRDefault="002177E7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主题教育课</w:t>
      </w:r>
    </w:p>
    <w:p w:rsidR="005C7998" w:rsidRPr="00564115" w:rsidRDefault="005C7998" w:rsidP="009324D2">
      <w:pPr>
        <w:spacing w:line="360" w:lineRule="auto"/>
        <w:rPr>
          <w:color w:val="000000" w:themeColor="text1"/>
          <w:sz w:val="24"/>
          <w:szCs w:val="24"/>
        </w:rPr>
      </w:pPr>
    </w:p>
    <w:p w:rsidR="00E51448" w:rsidRPr="00564115" w:rsidRDefault="009324D2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lastRenderedPageBreak/>
        <w:t>四</w:t>
      </w:r>
      <w:r w:rsidR="00005A94" w:rsidRPr="00564115">
        <w:rPr>
          <w:rFonts w:hint="eastAsia"/>
          <w:b/>
          <w:color w:val="000000" w:themeColor="text1"/>
          <w:sz w:val="24"/>
          <w:szCs w:val="24"/>
        </w:rPr>
        <w:t>、</w:t>
      </w:r>
      <w:r>
        <w:rPr>
          <w:rFonts w:hint="eastAsia"/>
          <w:b/>
          <w:color w:val="000000" w:themeColor="text1"/>
          <w:sz w:val="24"/>
          <w:szCs w:val="24"/>
        </w:rPr>
        <w:t>比赛</w:t>
      </w:r>
      <w:r w:rsidR="005C7998" w:rsidRPr="00564115">
        <w:rPr>
          <w:rFonts w:hint="eastAsia"/>
          <w:b/>
          <w:color w:val="000000" w:themeColor="text1"/>
          <w:sz w:val="24"/>
          <w:szCs w:val="24"/>
        </w:rPr>
        <w:t>安排</w:t>
      </w:r>
    </w:p>
    <w:p w:rsidR="009C0D8C" w:rsidRPr="00564115" w:rsidRDefault="00922215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、</w:t>
      </w:r>
      <w:r w:rsidR="005C7998" w:rsidRPr="00564115">
        <w:rPr>
          <w:rFonts w:hint="eastAsia"/>
          <w:color w:val="000000" w:themeColor="text1"/>
          <w:sz w:val="24"/>
          <w:szCs w:val="24"/>
        </w:rPr>
        <w:t>参加</w:t>
      </w:r>
      <w:r w:rsidR="009C0D8C" w:rsidRPr="00564115">
        <w:rPr>
          <w:rFonts w:hint="eastAsia"/>
          <w:color w:val="000000" w:themeColor="text1"/>
          <w:sz w:val="24"/>
          <w:szCs w:val="24"/>
        </w:rPr>
        <w:t>专题研修</w:t>
      </w:r>
      <w:r w:rsidR="005C7998" w:rsidRPr="00564115">
        <w:rPr>
          <w:rFonts w:hint="eastAsia"/>
          <w:color w:val="000000" w:themeColor="text1"/>
          <w:sz w:val="24"/>
          <w:szCs w:val="24"/>
        </w:rPr>
        <w:t>活动</w:t>
      </w:r>
    </w:p>
    <w:p w:rsidR="009C0D8C" w:rsidRPr="00564115" w:rsidRDefault="009C0D8C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 xml:space="preserve">   </w:t>
      </w:r>
      <w:r w:rsidR="00E85333" w:rsidRPr="00564115">
        <w:rPr>
          <w:rFonts w:hint="eastAsia"/>
          <w:color w:val="000000" w:themeColor="text1"/>
          <w:sz w:val="24"/>
          <w:szCs w:val="24"/>
        </w:rPr>
        <w:t xml:space="preserve"> </w:t>
      </w:r>
      <w:r w:rsidR="005C7998" w:rsidRPr="00564115">
        <w:rPr>
          <w:rFonts w:hint="eastAsia"/>
          <w:color w:val="000000" w:themeColor="text1"/>
          <w:sz w:val="24"/>
          <w:szCs w:val="24"/>
        </w:rPr>
        <w:t>全体班主任</w:t>
      </w:r>
      <w:r w:rsidR="009324D2">
        <w:rPr>
          <w:rFonts w:hint="eastAsia"/>
          <w:color w:val="000000" w:themeColor="text1"/>
          <w:sz w:val="24"/>
          <w:szCs w:val="24"/>
        </w:rPr>
        <w:t>参加《中小学德育（思政）工作文件（第二辑）》研修</w:t>
      </w:r>
      <w:r w:rsidR="00EF28AB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9C0D8C" w:rsidRPr="00564115" w:rsidRDefault="00EF28AB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</w:t>
      </w:r>
      <w:r w:rsidR="005C7998" w:rsidRPr="00564115">
        <w:rPr>
          <w:rFonts w:hint="eastAsia"/>
          <w:color w:val="000000" w:themeColor="text1"/>
          <w:sz w:val="24"/>
          <w:szCs w:val="24"/>
        </w:rPr>
        <w:t>、参加班主任</w:t>
      </w:r>
      <w:r w:rsidR="00981F7F" w:rsidRPr="00564115">
        <w:rPr>
          <w:rFonts w:hint="eastAsia"/>
          <w:color w:val="000000" w:themeColor="text1"/>
          <w:sz w:val="24"/>
          <w:szCs w:val="24"/>
        </w:rPr>
        <w:t>主题</w:t>
      </w:r>
      <w:r w:rsidR="00B54D53" w:rsidRPr="00564115">
        <w:rPr>
          <w:rFonts w:hint="eastAsia"/>
          <w:color w:val="000000" w:themeColor="text1"/>
          <w:sz w:val="24"/>
          <w:szCs w:val="24"/>
        </w:rPr>
        <w:t>教育</w:t>
      </w:r>
      <w:r w:rsidR="00981F7F" w:rsidRPr="00564115">
        <w:rPr>
          <w:rFonts w:hint="eastAsia"/>
          <w:color w:val="000000" w:themeColor="text1"/>
          <w:sz w:val="24"/>
          <w:szCs w:val="24"/>
        </w:rPr>
        <w:t>课比赛</w:t>
      </w:r>
    </w:p>
    <w:p w:rsidR="00EF28AB" w:rsidRPr="00564115" w:rsidRDefault="005C7998" w:rsidP="0056411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参赛</w:t>
      </w:r>
      <w:r w:rsidR="00EF28AB" w:rsidRPr="00564115">
        <w:rPr>
          <w:rFonts w:hint="eastAsia"/>
          <w:color w:val="000000" w:themeColor="text1"/>
          <w:sz w:val="24"/>
          <w:szCs w:val="24"/>
        </w:rPr>
        <w:t>班主任</w:t>
      </w:r>
      <w:r w:rsidRPr="00564115">
        <w:rPr>
          <w:rFonts w:hint="eastAsia"/>
          <w:color w:val="000000" w:themeColor="text1"/>
          <w:sz w:val="24"/>
          <w:szCs w:val="24"/>
        </w:rPr>
        <w:t>围绕比赛</w:t>
      </w:r>
      <w:r w:rsidR="00EF28AB" w:rsidRPr="00564115">
        <w:rPr>
          <w:rFonts w:hint="eastAsia"/>
          <w:color w:val="000000" w:themeColor="text1"/>
          <w:sz w:val="24"/>
          <w:szCs w:val="24"/>
        </w:rPr>
        <w:t>主题</w:t>
      </w:r>
      <w:r w:rsidRPr="00564115">
        <w:rPr>
          <w:rFonts w:hint="eastAsia"/>
          <w:color w:val="000000" w:themeColor="text1"/>
          <w:sz w:val="24"/>
          <w:szCs w:val="24"/>
        </w:rPr>
        <w:t>，设计一节</w:t>
      </w:r>
      <w:r w:rsidR="00EF28AB" w:rsidRPr="00564115">
        <w:rPr>
          <w:rFonts w:hint="eastAsia"/>
          <w:color w:val="000000" w:themeColor="text1"/>
          <w:sz w:val="24"/>
          <w:szCs w:val="24"/>
        </w:rPr>
        <w:t>主题</w:t>
      </w:r>
      <w:r w:rsidR="007D16FE" w:rsidRPr="00564115">
        <w:rPr>
          <w:rFonts w:hint="eastAsia"/>
          <w:color w:val="000000" w:themeColor="text1"/>
          <w:sz w:val="24"/>
          <w:szCs w:val="24"/>
        </w:rPr>
        <w:t>教育</w:t>
      </w:r>
      <w:r w:rsidR="00EF28AB" w:rsidRPr="00564115">
        <w:rPr>
          <w:rFonts w:hint="eastAsia"/>
          <w:color w:val="000000" w:themeColor="text1"/>
          <w:sz w:val="24"/>
          <w:szCs w:val="24"/>
        </w:rPr>
        <w:t>课，并在自己任教班级公开展示</w:t>
      </w:r>
      <w:r w:rsidR="00981F7F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EF28AB" w:rsidRPr="00564115" w:rsidRDefault="00FC5E40" w:rsidP="00564115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FF6F9A" w:rsidRPr="00564115">
        <w:rPr>
          <w:rFonts w:hint="eastAsia"/>
          <w:color w:val="000000" w:themeColor="text1"/>
          <w:sz w:val="24"/>
          <w:szCs w:val="24"/>
        </w:rPr>
        <w:t>、听课评课</w:t>
      </w:r>
    </w:p>
    <w:p w:rsidR="007F2EE9" w:rsidRDefault="007F2EE9" w:rsidP="00564115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全校教师听</w:t>
      </w:r>
      <w:r w:rsidRPr="00564115">
        <w:rPr>
          <w:rFonts w:hint="eastAsia"/>
          <w:color w:val="000000" w:themeColor="text1"/>
          <w:sz w:val="24"/>
          <w:szCs w:val="24"/>
        </w:rPr>
        <w:t>3</w:t>
      </w:r>
      <w:r w:rsidRPr="00564115">
        <w:rPr>
          <w:rFonts w:hint="eastAsia"/>
          <w:color w:val="000000" w:themeColor="text1"/>
          <w:sz w:val="24"/>
          <w:szCs w:val="24"/>
        </w:rPr>
        <w:t>节以上</w:t>
      </w:r>
      <w:r w:rsidR="00981F7F" w:rsidRPr="00564115">
        <w:rPr>
          <w:rFonts w:hint="eastAsia"/>
          <w:color w:val="000000" w:themeColor="text1"/>
          <w:sz w:val="24"/>
          <w:szCs w:val="24"/>
        </w:rPr>
        <w:t>主题</w:t>
      </w:r>
      <w:r w:rsidR="007D16FE" w:rsidRPr="00564115">
        <w:rPr>
          <w:rFonts w:hint="eastAsia"/>
          <w:color w:val="000000" w:themeColor="text1"/>
          <w:sz w:val="24"/>
          <w:szCs w:val="24"/>
        </w:rPr>
        <w:t>教育</w:t>
      </w:r>
      <w:r w:rsidR="00981F7F" w:rsidRPr="00564115">
        <w:rPr>
          <w:rFonts w:hint="eastAsia"/>
          <w:color w:val="000000" w:themeColor="text1"/>
          <w:sz w:val="24"/>
          <w:szCs w:val="24"/>
        </w:rPr>
        <w:t>课</w:t>
      </w:r>
      <w:r w:rsidRPr="00564115">
        <w:rPr>
          <w:rFonts w:hint="eastAsia"/>
          <w:color w:val="000000" w:themeColor="text1"/>
          <w:sz w:val="24"/>
          <w:szCs w:val="24"/>
        </w:rPr>
        <w:t>，并进行网上评课。</w:t>
      </w:r>
    </w:p>
    <w:p w:rsidR="00564115" w:rsidRPr="00564115" w:rsidRDefault="00564115" w:rsidP="00564115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</w:p>
    <w:p w:rsidR="00EC0477" w:rsidRPr="00564115" w:rsidRDefault="00FC5E40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五</w:t>
      </w:r>
      <w:r w:rsidR="00EC0477" w:rsidRPr="00564115">
        <w:rPr>
          <w:rFonts w:hint="eastAsia"/>
          <w:b/>
          <w:color w:val="000000" w:themeColor="text1"/>
          <w:sz w:val="24"/>
          <w:szCs w:val="24"/>
        </w:rPr>
        <w:t>、评奖办法</w:t>
      </w:r>
    </w:p>
    <w:p w:rsidR="00EC0477" w:rsidRPr="00564115" w:rsidRDefault="00EC0477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、分小学部、初中部、高中部和国际部</w:t>
      </w:r>
      <w:r w:rsidR="00FC5E40">
        <w:rPr>
          <w:rFonts w:hint="eastAsia"/>
          <w:color w:val="000000" w:themeColor="text1"/>
          <w:sz w:val="24"/>
          <w:szCs w:val="24"/>
        </w:rPr>
        <w:t>（</w:t>
      </w:r>
      <w:r w:rsidR="000B77CB">
        <w:rPr>
          <w:rFonts w:hint="eastAsia"/>
          <w:color w:val="000000" w:themeColor="text1"/>
          <w:sz w:val="24"/>
          <w:szCs w:val="24"/>
        </w:rPr>
        <w:t>A</w:t>
      </w:r>
      <w:r w:rsidR="000B77CB">
        <w:rPr>
          <w:color w:val="000000" w:themeColor="text1"/>
          <w:sz w:val="24"/>
          <w:szCs w:val="24"/>
        </w:rPr>
        <w:t>组</w:t>
      </w:r>
      <w:r w:rsidR="000B77CB">
        <w:rPr>
          <w:rFonts w:hint="eastAsia"/>
          <w:color w:val="000000" w:themeColor="text1"/>
          <w:sz w:val="24"/>
          <w:szCs w:val="24"/>
        </w:rPr>
        <w:t>：</w:t>
      </w:r>
      <w:r w:rsidR="000B77CB">
        <w:rPr>
          <w:color w:val="000000" w:themeColor="text1"/>
          <w:sz w:val="24"/>
          <w:szCs w:val="24"/>
        </w:rPr>
        <w:t>初中和小学部校区</w:t>
      </w:r>
      <w:r w:rsidR="000B77CB">
        <w:rPr>
          <w:rFonts w:hint="eastAsia"/>
          <w:color w:val="000000" w:themeColor="text1"/>
          <w:sz w:val="24"/>
          <w:szCs w:val="24"/>
        </w:rPr>
        <w:t>；</w:t>
      </w:r>
      <w:r w:rsidR="000B77CB">
        <w:rPr>
          <w:rFonts w:hint="eastAsia"/>
          <w:color w:val="000000" w:themeColor="text1"/>
          <w:sz w:val="24"/>
          <w:szCs w:val="24"/>
        </w:rPr>
        <w:t>B</w:t>
      </w:r>
      <w:r w:rsidR="000B77CB">
        <w:rPr>
          <w:rFonts w:hint="eastAsia"/>
          <w:color w:val="000000" w:themeColor="text1"/>
          <w:sz w:val="24"/>
          <w:szCs w:val="24"/>
        </w:rPr>
        <w:t>组：田林校区</w:t>
      </w:r>
      <w:r w:rsidR="00FC5E40">
        <w:rPr>
          <w:rFonts w:hint="eastAsia"/>
          <w:color w:val="000000" w:themeColor="text1"/>
          <w:sz w:val="24"/>
          <w:szCs w:val="24"/>
        </w:rPr>
        <w:t>）</w:t>
      </w:r>
      <w:r w:rsidR="005B02AE" w:rsidRPr="00564115">
        <w:rPr>
          <w:rFonts w:hint="eastAsia"/>
          <w:color w:val="000000" w:themeColor="text1"/>
          <w:sz w:val="24"/>
          <w:szCs w:val="24"/>
        </w:rPr>
        <w:t>4</w:t>
      </w:r>
      <w:r w:rsidR="00C86168">
        <w:rPr>
          <w:rFonts w:hint="eastAsia"/>
          <w:color w:val="000000" w:themeColor="text1"/>
          <w:sz w:val="24"/>
          <w:szCs w:val="24"/>
        </w:rPr>
        <w:t>大</w:t>
      </w:r>
      <w:r w:rsidRPr="00564115">
        <w:rPr>
          <w:rFonts w:hint="eastAsia"/>
          <w:color w:val="000000" w:themeColor="text1"/>
          <w:sz w:val="24"/>
          <w:szCs w:val="24"/>
        </w:rPr>
        <w:t>组</w:t>
      </w:r>
      <w:r w:rsidR="00625171" w:rsidRPr="00564115">
        <w:rPr>
          <w:rFonts w:hint="eastAsia"/>
          <w:color w:val="000000" w:themeColor="text1"/>
          <w:sz w:val="24"/>
          <w:szCs w:val="24"/>
        </w:rPr>
        <w:t>，分别</w:t>
      </w:r>
      <w:r w:rsidRPr="00564115">
        <w:rPr>
          <w:rFonts w:hint="eastAsia"/>
          <w:color w:val="000000" w:themeColor="text1"/>
          <w:sz w:val="24"/>
          <w:szCs w:val="24"/>
        </w:rPr>
        <w:t>进行</w:t>
      </w:r>
      <w:r w:rsidR="00625171" w:rsidRPr="00564115">
        <w:rPr>
          <w:rFonts w:hint="eastAsia"/>
          <w:color w:val="000000" w:themeColor="text1"/>
          <w:sz w:val="24"/>
          <w:szCs w:val="24"/>
        </w:rPr>
        <w:t>主题教育课</w:t>
      </w:r>
      <w:r w:rsidRPr="00564115">
        <w:rPr>
          <w:rFonts w:hint="eastAsia"/>
          <w:color w:val="000000" w:themeColor="text1"/>
          <w:sz w:val="24"/>
          <w:szCs w:val="24"/>
        </w:rPr>
        <w:t>比赛。</w:t>
      </w:r>
    </w:p>
    <w:p w:rsidR="00A30655" w:rsidRPr="00564115" w:rsidRDefault="00FC5E40" w:rsidP="00564115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A30655" w:rsidRPr="00564115">
        <w:rPr>
          <w:rFonts w:hint="eastAsia"/>
          <w:color w:val="000000" w:themeColor="text1"/>
          <w:sz w:val="24"/>
          <w:szCs w:val="24"/>
        </w:rPr>
        <w:t>、各组分别按照总成绩排序，</w:t>
      </w:r>
      <w:r>
        <w:rPr>
          <w:rFonts w:hint="eastAsia"/>
          <w:color w:val="000000" w:themeColor="text1"/>
          <w:sz w:val="24"/>
          <w:szCs w:val="24"/>
        </w:rPr>
        <w:t>按照参赛者</w:t>
      </w:r>
      <w:r w:rsidR="00677CF2">
        <w:rPr>
          <w:rFonts w:hint="eastAsia"/>
          <w:color w:val="000000" w:themeColor="text1"/>
          <w:sz w:val="24"/>
          <w:szCs w:val="24"/>
        </w:rPr>
        <w:t>总数</w:t>
      </w:r>
      <w:r>
        <w:rPr>
          <w:rFonts w:hint="eastAsia"/>
          <w:color w:val="000000" w:themeColor="text1"/>
          <w:sz w:val="24"/>
          <w:szCs w:val="24"/>
        </w:rPr>
        <w:t>的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0</w:t>
      </w:r>
      <w:r>
        <w:rPr>
          <w:rFonts w:hint="eastAsia"/>
          <w:color w:val="000000" w:themeColor="text1"/>
          <w:sz w:val="24"/>
          <w:szCs w:val="24"/>
        </w:rPr>
        <w:t>%</w:t>
      </w:r>
      <w:r>
        <w:rPr>
          <w:rFonts w:hint="eastAsia"/>
          <w:color w:val="000000" w:themeColor="text1"/>
          <w:sz w:val="24"/>
          <w:szCs w:val="24"/>
        </w:rPr>
        <w:t>得奖率，</w:t>
      </w:r>
      <w:r w:rsidR="00A30655" w:rsidRPr="00564115">
        <w:rPr>
          <w:rFonts w:hint="eastAsia"/>
          <w:color w:val="000000" w:themeColor="text1"/>
          <w:sz w:val="24"/>
          <w:szCs w:val="24"/>
        </w:rPr>
        <w:t>确定一等奖</w:t>
      </w:r>
      <w:r w:rsidR="00A30655" w:rsidRPr="00564115">
        <w:rPr>
          <w:rFonts w:hint="eastAsia"/>
          <w:color w:val="000000" w:themeColor="text1"/>
          <w:sz w:val="24"/>
          <w:szCs w:val="24"/>
        </w:rPr>
        <w:t>1</w:t>
      </w:r>
      <w:r w:rsidR="00A30655" w:rsidRPr="00564115">
        <w:rPr>
          <w:rFonts w:hint="eastAsia"/>
          <w:color w:val="000000" w:themeColor="text1"/>
          <w:sz w:val="24"/>
          <w:szCs w:val="24"/>
        </w:rPr>
        <w:t>名，二等奖</w:t>
      </w:r>
      <w:r w:rsidR="00A30655" w:rsidRPr="00564115">
        <w:rPr>
          <w:rFonts w:hint="eastAsia"/>
          <w:color w:val="000000" w:themeColor="text1"/>
          <w:sz w:val="24"/>
          <w:szCs w:val="24"/>
        </w:rPr>
        <w:t>2</w:t>
      </w:r>
      <w:r w:rsidR="00A30655" w:rsidRPr="00564115">
        <w:rPr>
          <w:rFonts w:hint="eastAsia"/>
          <w:color w:val="000000" w:themeColor="text1"/>
          <w:sz w:val="24"/>
          <w:szCs w:val="24"/>
        </w:rPr>
        <w:t>名，三等奖</w:t>
      </w:r>
      <w:r>
        <w:rPr>
          <w:rFonts w:hint="eastAsia"/>
          <w:color w:val="000000" w:themeColor="text1"/>
          <w:sz w:val="24"/>
          <w:szCs w:val="24"/>
        </w:rPr>
        <w:t>若干</w:t>
      </w:r>
      <w:r w:rsidR="00564115" w:rsidRPr="00564115">
        <w:rPr>
          <w:rFonts w:hint="eastAsia"/>
          <w:color w:val="000000" w:themeColor="text1"/>
          <w:sz w:val="24"/>
          <w:szCs w:val="24"/>
        </w:rPr>
        <w:t>名</w:t>
      </w:r>
      <w:r>
        <w:rPr>
          <w:rFonts w:hint="eastAsia"/>
          <w:color w:val="000000" w:themeColor="text1"/>
          <w:sz w:val="24"/>
          <w:szCs w:val="24"/>
        </w:rPr>
        <w:t>。国际部得奖人数可在此基础上略作调整。</w:t>
      </w:r>
    </w:p>
    <w:p w:rsidR="00A30655" w:rsidRPr="00564115" w:rsidRDefault="00A30655" w:rsidP="00564115">
      <w:pPr>
        <w:spacing w:line="360" w:lineRule="auto"/>
        <w:rPr>
          <w:color w:val="000000" w:themeColor="text1"/>
          <w:sz w:val="24"/>
          <w:szCs w:val="24"/>
        </w:rPr>
      </w:pPr>
    </w:p>
    <w:p w:rsidR="00BD5AC3" w:rsidRPr="00564115" w:rsidRDefault="00FC5E40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六</w:t>
      </w:r>
      <w:r w:rsidR="00BD5AC3" w:rsidRPr="00564115">
        <w:rPr>
          <w:rFonts w:hint="eastAsia"/>
          <w:b/>
          <w:color w:val="000000" w:themeColor="text1"/>
          <w:sz w:val="24"/>
          <w:szCs w:val="24"/>
        </w:rPr>
        <w:t>、时间安排</w:t>
      </w:r>
    </w:p>
    <w:p w:rsidR="00BD5AC3" w:rsidRPr="00564115" w:rsidRDefault="00BD5AC3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（一）第一阶段（第</w:t>
      </w:r>
      <w:r w:rsidR="00FC5E40">
        <w:rPr>
          <w:b/>
          <w:color w:val="000000" w:themeColor="text1"/>
          <w:sz w:val="24"/>
          <w:szCs w:val="24"/>
        </w:rPr>
        <w:t>10</w:t>
      </w:r>
      <w:r w:rsidRPr="00564115">
        <w:rPr>
          <w:rFonts w:hint="eastAsia"/>
          <w:b/>
          <w:color w:val="000000" w:themeColor="text1"/>
          <w:sz w:val="24"/>
          <w:szCs w:val="24"/>
        </w:rPr>
        <w:t>周</w:t>
      </w:r>
      <w:r w:rsidR="00ED6EB8">
        <w:rPr>
          <w:rFonts w:hint="eastAsia"/>
          <w:b/>
          <w:color w:val="000000" w:themeColor="text1"/>
          <w:sz w:val="24"/>
          <w:szCs w:val="24"/>
        </w:rPr>
        <w:t>4/</w:t>
      </w:r>
      <w:r w:rsidR="00ED6EB8">
        <w:rPr>
          <w:b/>
          <w:color w:val="000000" w:themeColor="text1"/>
          <w:sz w:val="24"/>
          <w:szCs w:val="24"/>
        </w:rPr>
        <w:t>26</w:t>
      </w:r>
      <w:r w:rsidRPr="00564115">
        <w:rPr>
          <w:rFonts w:hint="eastAsia"/>
          <w:b/>
          <w:color w:val="000000" w:themeColor="text1"/>
          <w:sz w:val="24"/>
          <w:szCs w:val="24"/>
        </w:rPr>
        <w:t>）</w:t>
      </w:r>
    </w:p>
    <w:p w:rsidR="00BD5AC3" w:rsidRPr="00564115" w:rsidRDefault="00BD5AC3" w:rsidP="00ED6EB8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启动仪式</w:t>
      </w:r>
      <w:r w:rsidR="00ED6EB8">
        <w:rPr>
          <w:rFonts w:hint="eastAsia"/>
          <w:color w:val="000000" w:themeColor="text1"/>
          <w:sz w:val="24"/>
          <w:szCs w:val="24"/>
        </w:rPr>
        <w:t>，</w:t>
      </w:r>
      <w:r w:rsidR="00FC5E40">
        <w:rPr>
          <w:rFonts w:hint="eastAsia"/>
          <w:color w:val="000000" w:themeColor="text1"/>
          <w:sz w:val="24"/>
          <w:szCs w:val="24"/>
        </w:rPr>
        <w:t>解读比赛方案</w:t>
      </w:r>
      <w:r w:rsidR="00ED6EB8">
        <w:rPr>
          <w:rFonts w:hint="eastAsia"/>
          <w:color w:val="000000" w:themeColor="text1"/>
          <w:sz w:val="24"/>
          <w:szCs w:val="24"/>
        </w:rPr>
        <w:t>，开展研修活动。</w:t>
      </w:r>
      <w:r w:rsidR="002A17DA" w:rsidRPr="00564115">
        <w:rPr>
          <w:rFonts w:hint="eastAsia"/>
          <w:color w:val="000000" w:themeColor="text1"/>
          <w:sz w:val="24"/>
          <w:szCs w:val="24"/>
        </w:rPr>
        <w:t>（全体班主任参加）</w:t>
      </w:r>
      <w:r w:rsidR="007F2EE9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BD5AC3" w:rsidRPr="00564115" w:rsidRDefault="00BD5AC3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（二）第二阶段</w:t>
      </w:r>
    </w:p>
    <w:p w:rsidR="00ED6EB8" w:rsidRDefault="007F2EE9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、</w:t>
      </w:r>
      <w:r w:rsidR="00ED6EB8">
        <w:rPr>
          <w:rFonts w:hint="eastAsia"/>
          <w:color w:val="000000" w:themeColor="text1"/>
          <w:sz w:val="24"/>
          <w:szCs w:val="24"/>
        </w:rPr>
        <w:t>小学、初中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="00BD5AC3" w:rsidRPr="00564115">
        <w:rPr>
          <w:rFonts w:hint="eastAsia"/>
          <w:color w:val="000000" w:themeColor="text1"/>
          <w:sz w:val="24"/>
          <w:szCs w:val="24"/>
        </w:rPr>
        <w:t>举行</w:t>
      </w:r>
      <w:r w:rsidR="00A30655" w:rsidRPr="00564115">
        <w:rPr>
          <w:rFonts w:hint="eastAsia"/>
          <w:color w:val="000000" w:themeColor="text1"/>
          <w:sz w:val="24"/>
          <w:szCs w:val="24"/>
        </w:rPr>
        <w:t>班主任</w:t>
      </w:r>
      <w:r w:rsidR="00BD5AC3" w:rsidRPr="00564115">
        <w:rPr>
          <w:rFonts w:hint="eastAsia"/>
          <w:color w:val="000000" w:themeColor="text1"/>
          <w:sz w:val="24"/>
          <w:szCs w:val="24"/>
        </w:rPr>
        <w:t>主题</w:t>
      </w:r>
      <w:r w:rsidR="00CE7897" w:rsidRPr="00564115">
        <w:rPr>
          <w:rFonts w:hint="eastAsia"/>
          <w:color w:val="000000" w:themeColor="text1"/>
          <w:sz w:val="24"/>
          <w:szCs w:val="24"/>
        </w:rPr>
        <w:t>教育</w:t>
      </w:r>
      <w:r w:rsidR="00BD5AC3" w:rsidRPr="00564115">
        <w:rPr>
          <w:rFonts w:hint="eastAsia"/>
          <w:color w:val="000000" w:themeColor="text1"/>
          <w:sz w:val="24"/>
          <w:szCs w:val="24"/>
        </w:rPr>
        <w:t>课</w:t>
      </w:r>
      <w:r w:rsidR="00ED6EB8">
        <w:rPr>
          <w:rFonts w:hint="eastAsia"/>
          <w:color w:val="000000" w:themeColor="text1"/>
          <w:sz w:val="24"/>
          <w:szCs w:val="24"/>
        </w:rPr>
        <w:t>比</w:t>
      </w:r>
      <w:r w:rsidR="00A30655" w:rsidRPr="00564115">
        <w:rPr>
          <w:rFonts w:hint="eastAsia"/>
          <w:color w:val="000000" w:themeColor="text1"/>
          <w:sz w:val="24"/>
          <w:szCs w:val="24"/>
        </w:rPr>
        <w:t>赛</w:t>
      </w:r>
      <w:r w:rsidR="00ED6EB8">
        <w:rPr>
          <w:rFonts w:hint="eastAsia"/>
          <w:color w:val="000000" w:themeColor="text1"/>
          <w:sz w:val="24"/>
          <w:szCs w:val="24"/>
        </w:rPr>
        <w:t>。</w:t>
      </w:r>
      <w:r w:rsidR="00ED6EB8" w:rsidRPr="00564115">
        <w:rPr>
          <w:rFonts w:hint="eastAsia"/>
          <w:b/>
          <w:color w:val="000000" w:themeColor="text1"/>
          <w:sz w:val="24"/>
          <w:szCs w:val="24"/>
        </w:rPr>
        <w:t>（第</w:t>
      </w:r>
      <w:r w:rsidR="00ED6EB8" w:rsidRPr="00564115">
        <w:rPr>
          <w:b/>
          <w:color w:val="000000" w:themeColor="text1"/>
          <w:sz w:val="24"/>
          <w:szCs w:val="24"/>
        </w:rPr>
        <w:t>1</w:t>
      </w:r>
      <w:r w:rsidR="00ED6EB8">
        <w:rPr>
          <w:b/>
          <w:color w:val="000000" w:themeColor="text1"/>
          <w:sz w:val="24"/>
          <w:szCs w:val="24"/>
        </w:rPr>
        <w:t>2</w:t>
      </w:r>
      <w:r w:rsidR="00ED6EB8" w:rsidRPr="00564115">
        <w:rPr>
          <w:rFonts w:hint="eastAsia"/>
          <w:b/>
          <w:color w:val="000000" w:themeColor="text1"/>
          <w:sz w:val="24"/>
          <w:szCs w:val="24"/>
        </w:rPr>
        <w:t>—</w:t>
      </w:r>
      <w:r w:rsidR="00ED6EB8" w:rsidRPr="00564115">
        <w:rPr>
          <w:b/>
          <w:color w:val="000000" w:themeColor="text1"/>
          <w:sz w:val="24"/>
          <w:szCs w:val="24"/>
        </w:rPr>
        <w:t>1</w:t>
      </w:r>
      <w:r w:rsidR="00ED6EB8">
        <w:rPr>
          <w:b/>
          <w:color w:val="000000" w:themeColor="text1"/>
          <w:sz w:val="24"/>
          <w:szCs w:val="24"/>
        </w:rPr>
        <w:t>3</w:t>
      </w:r>
      <w:r w:rsidR="00ED6EB8" w:rsidRPr="00564115">
        <w:rPr>
          <w:rFonts w:hint="eastAsia"/>
          <w:b/>
          <w:color w:val="000000" w:themeColor="text1"/>
          <w:sz w:val="24"/>
          <w:szCs w:val="24"/>
        </w:rPr>
        <w:t>周</w:t>
      </w:r>
      <w:r w:rsidR="00ED6EB8" w:rsidRPr="00564115">
        <w:rPr>
          <w:rFonts w:hint="eastAsia"/>
          <w:b/>
          <w:color w:val="000000" w:themeColor="text1"/>
          <w:sz w:val="24"/>
          <w:szCs w:val="24"/>
        </w:rPr>
        <w:t>5/</w:t>
      </w:r>
      <w:r w:rsidR="00ED6EB8">
        <w:rPr>
          <w:b/>
          <w:color w:val="000000" w:themeColor="text1"/>
          <w:sz w:val="24"/>
          <w:szCs w:val="24"/>
        </w:rPr>
        <w:t>1</w:t>
      </w:r>
      <w:r w:rsidR="00ED6EB8" w:rsidRPr="00564115">
        <w:rPr>
          <w:rFonts w:hint="eastAsia"/>
          <w:b/>
          <w:color w:val="000000" w:themeColor="text1"/>
          <w:sz w:val="24"/>
          <w:szCs w:val="24"/>
        </w:rPr>
        <w:t>0</w:t>
      </w:r>
      <w:r w:rsidR="00ED6EB8" w:rsidRPr="00564115">
        <w:rPr>
          <w:rFonts w:hint="eastAsia"/>
          <w:b/>
          <w:color w:val="000000" w:themeColor="text1"/>
          <w:sz w:val="24"/>
          <w:szCs w:val="24"/>
        </w:rPr>
        <w:t>——</w:t>
      </w:r>
      <w:r w:rsidR="00ED6EB8" w:rsidRPr="00564115">
        <w:rPr>
          <w:rFonts w:hint="eastAsia"/>
          <w:b/>
          <w:color w:val="000000" w:themeColor="text1"/>
          <w:sz w:val="24"/>
          <w:szCs w:val="24"/>
        </w:rPr>
        <w:t>5/</w:t>
      </w:r>
      <w:r w:rsidR="00ED6EB8">
        <w:rPr>
          <w:b/>
          <w:color w:val="000000" w:themeColor="text1"/>
          <w:sz w:val="24"/>
          <w:szCs w:val="24"/>
        </w:rPr>
        <w:t>21</w:t>
      </w:r>
      <w:r w:rsidR="00ED6EB8" w:rsidRPr="00564115">
        <w:rPr>
          <w:rFonts w:hint="eastAsia"/>
          <w:b/>
          <w:color w:val="000000" w:themeColor="text1"/>
          <w:sz w:val="24"/>
          <w:szCs w:val="24"/>
        </w:rPr>
        <w:t>）</w:t>
      </w:r>
    </w:p>
    <w:p w:rsidR="00ED6EB8" w:rsidRPr="00ED6EB8" w:rsidRDefault="00ED6EB8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、高中、国际部举行班主任主题教育课比赛。</w:t>
      </w:r>
      <w:r w:rsidRPr="00ED6EB8">
        <w:rPr>
          <w:rFonts w:hint="eastAsia"/>
          <w:b/>
          <w:color w:val="000000" w:themeColor="text1"/>
          <w:sz w:val="24"/>
          <w:szCs w:val="24"/>
        </w:rPr>
        <w:t>（第</w:t>
      </w:r>
      <w:r w:rsidRPr="00ED6EB8">
        <w:rPr>
          <w:rFonts w:hint="eastAsia"/>
          <w:b/>
          <w:color w:val="000000" w:themeColor="text1"/>
          <w:sz w:val="24"/>
          <w:szCs w:val="24"/>
        </w:rPr>
        <w:t>1</w:t>
      </w:r>
      <w:r w:rsidR="00336CEF">
        <w:rPr>
          <w:b/>
          <w:color w:val="000000" w:themeColor="text1"/>
          <w:sz w:val="24"/>
          <w:szCs w:val="24"/>
        </w:rPr>
        <w:t>4</w:t>
      </w:r>
      <w:r w:rsidRPr="00ED6EB8">
        <w:rPr>
          <w:rFonts w:hint="eastAsia"/>
          <w:b/>
          <w:color w:val="000000" w:themeColor="text1"/>
          <w:sz w:val="24"/>
          <w:szCs w:val="24"/>
        </w:rPr>
        <w:t>—</w:t>
      </w:r>
      <w:r w:rsidRPr="00ED6EB8">
        <w:rPr>
          <w:rFonts w:hint="eastAsia"/>
          <w:b/>
          <w:color w:val="000000" w:themeColor="text1"/>
          <w:sz w:val="24"/>
          <w:szCs w:val="24"/>
        </w:rPr>
        <w:t>1</w:t>
      </w:r>
      <w:r w:rsidR="00336CEF">
        <w:rPr>
          <w:b/>
          <w:color w:val="000000" w:themeColor="text1"/>
          <w:sz w:val="24"/>
          <w:szCs w:val="24"/>
        </w:rPr>
        <w:t>5</w:t>
      </w:r>
      <w:r w:rsidRPr="00ED6EB8">
        <w:rPr>
          <w:rFonts w:hint="eastAsia"/>
          <w:b/>
          <w:color w:val="000000" w:themeColor="text1"/>
          <w:sz w:val="24"/>
          <w:szCs w:val="24"/>
        </w:rPr>
        <w:t>周</w:t>
      </w:r>
      <w:r w:rsidRPr="00ED6EB8">
        <w:rPr>
          <w:rFonts w:hint="eastAsia"/>
          <w:b/>
          <w:color w:val="000000" w:themeColor="text1"/>
          <w:sz w:val="24"/>
          <w:szCs w:val="24"/>
        </w:rPr>
        <w:t>5/</w:t>
      </w:r>
      <w:r w:rsidRPr="00ED6EB8">
        <w:rPr>
          <w:b/>
          <w:color w:val="000000" w:themeColor="text1"/>
          <w:sz w:val="24"/>
          <w:szCs w:val="24"/>
        </w:rPr>
        <w:t>24</w:t>
      </w:r>
      <w:r w:rsidRPr="00ED6EB8">
        <w:rPr>
          <w:rFonts w:hint="eastAsia"/>
          <w:b/>
          <w:color w:val="000000" w:themeColor="text1"/>
          <w:sz w:val="24"/>
          <w:szCs w:val="24"/>
        </w:rPr>
        <w:t>——</w:t>
      </w:r>
      <w:r w:rsidRPr="00ED6EB8">
        <w:rPr>
          <w:b/>
          <w:color w:val="000000" w:themeColor="text1"/>
          <w:sz w:val="24"/>
          <w:szCs w:val="24"/>
        </w:rPr>
        <w:t>6</w:t>
      </w:r>
      <w:r w:rsidRPr="00ED6EB8">
        <w:rPr>
          <w:rFonts w:hint="eastAsia"/>
          <w:b/>
          <w:color w:val="000000" w:themeColor="text1"/>
          <w:sz w:val="24"/>
          <w:szCs w:val="24"/>
        </w:rPr>
        <w:t>/</w:t>
      </w:r>
      <w:r w:rsidRPr="00ED6EB8">
        <w:rPr>
          <w:b/>
          <w:color w:val="000000" w:themeColor="text1"/>
          <w:sz w:val="24"/>
          <w:szCs w:val="24"/>
        </w:rPr>
        <w:t>4</w:t>
      </w:r>
      <w:r w:rsidRPr="00ED6EB8">
        <w:rPr>
          <w:rFonts w:hint="eastAsia"/>
          <w:b/>
          <w:color w:val="000000" w:themeColor="text1"/>
          <w:sz w:val="24"/>
          <w:szCs w:val="24"/>
        </w:rPr>
        <w:t>）</w:t>
      </w:r>
    </w:p>
    <w:p w:rsidR="00ED6EB8" w:rsidRPr="00564115" w:rsidRDefault="00ED6EB8" w:rsidP="00ED6EB8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（班主任可以将本人学科教学课与班会课作调换，班主任提前一周通知部主任开课时间，地点原则上为各校区录播教室。）</w:t>
      </w:r>
    </w:p>
    <w:p w:rsidR="007F2EE9" w:rsidRPr="00564115" w:rsidRDefault="00ED6EB8" w:rsidP="00564115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7F2EE9" w:rsidRPr="00564115">
        <w:rPr>
          <w:rFonts w:hint="eastAsia"/>
          <w:color w:val="000000" w:themeColor="text1"/>
          <w:sz w:val="24"/>
          <w:szCs w:val="24"/>
        </w:rPr>
        <w:t>、全校教师听课、评课。</w:t>
      </w:r>
    </w:p>
    <w:p w:rsidR="00936DB8" w:rsidRPr="00564115" w:rsidRDefault="00936DB8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（三）第三阶段（第</w:t>
      </w:r>
      <w:r w:rsidR="002E59C4" w:rsidRPr="00564115">
        <w:rPr>
          <w:b/>
          <w:color w:val="000000" w:themeColor="text1"/>
          <w:sz w:val="24"/>
          <w:szCs w:val="24"/>
        </w:rPr>
        <w:t>16</w:t>
      </w:r>
      <w:r w:rsidRPr="00564115">
        <w:rPr>
          <w:rFonts w:hint="eastAsia"/>
          <w:b/>
          <w:color w:val="000000" w:themeColor="text1"/>
          <w:sz w:val="24"/>
          <w:szCs w:val="24"/>
        </w:rPr>
        <w:t>周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6/</w:t>
      </w:r>
      <w:r w:rsidR="00ED6EB8">
        <w:rPr>
          <w:b/>
          <w:color w:val="000000" w:themeColor="text1"/>
          <w:sz w:val="24"/>
          <w:szCs w:val="24"/>
        </w:rPr>
        <w:t>7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——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6/</w:t>
      </w:r>
      <w:r w:rsidR="00ED6EB8">
        <w:rPr>
          <w:b/>
          <w:color w:val="000000" w:themeColor="text1"/>
          <w:sz w:val="24"/>
          <w:szCs w:val="24"/>
        </w:rPr>
        <w:t>11</w:t>
      </w:r>
      <w:r w:rsidRPr="00564115">
        <w:rPr>
          <w:rFonts w:hint="eastAsia"/>
          <w:b/>
          <w:color w:val="000000" w:themeColor="text1"/>
          <w:sz w:val="24"/>
          <w:szCs w:val="24"/>
        </w:rPr>
        <w:t>）</w:t>
      </w:r>
    </w:p>
    <w:p w:rsidR="00936DB8" w:rsidRPr="00564115" w:rsidRDefault="00936DB8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 xml:space="preserve">    </w:t>
      </w:r>
      <w:r w:rsidR="002E59C4" w:rsidRPr="00564115">
        <w:rPr>
          <w:rFonts w:hint="eastAsia"/>
          <w:color w:val="000000" w:themeColor="text1"/>
          <w:sz w:val="24"/>
          <w:szCs w:val="24"/>
        </w:rPr>
        <w:t>参赛班主任上交教案设计、教学反思</w:t>
      </w:r>
      <w:r w:rsidR="00BD08F7">
        <w:rPr>
          <w:rFonts w:hint="eastAsia"/>
          <w:color w:val="000000" w:themeColor="text1"/>
          <w:sz w:val="24"/>
          <w:szCs w:val="24"/>
        </w:rPr>
        <w:t>和</w:t>
      </w:r>
      <w:r w:rsidR="00321BE8">
        <w:rPr>
          <w:rFonts w:hint="eastAsia"/>
          <w:color w:val="000000" w:themeColor="text1"/>
          <w:sz w:val="24"/>
          <w:szCs w:val="24"/>
        </w:rPr>
        <w:t>德育</w:t>
      </w:r>
      <w:r w:rsidR="00BD08F7">
        <w:rPr>
          <w:rFonts w:hint="eastAsia"/>
          <w:color w:val="000000" w:themeColor="text1"/>
          <w:sz w:val="24"/>
          <w:szCs w:val="24"/>
        </w:rPr>
        <w:t>研修小结</w:t>
      </w:r>
      <w:r w:rsidR="002E59C4" w:rsidRPr="00564115">
        <w:rPr>
          <w:rFonts w:hint="eastAsia"/>
          <w:color w:val="000000" w:themeColor="text1"/>
          <w:sz w:val="24"/>
          <w:szCs w:val="24"/>
        </w:rPr>
        <w:t>电子稿给各评委组组长。</w:t>
      </w:r>
    </w:p>
    <w:p w:rsidR="00564115" w:rsidRPr="00564115" w:rsidRDefault="007F2EE9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</w:t>
      </w:r>
      <w:r w:rsidR="00936DB8" w:rsidRPr="00564115">
        <w:rPr>
          <w:rFonts w:hint="eastAsia"/>
          <w:b/>
          <w:color w:val="000000" w:themeColor="text1"/>
          <w:sz w:val="24"/>
          <w:szCs w:val="24"/>
        </w:rPr>
        <w:t>四</w:t>
      </w:r>
      <w:r w:rsidRPr="00564115">
        <w:rPr>
          <w:rFonts w:hint="eastAsia"/>
          <w:b/>
          <w:color w:val="000000" w:themeColor="text1"/>
          <w:sz w:val="24"/>
          <w:szCs w:val="24"/>
        </w:rPr>
        <w:t>）第</w:t>
      </w:r>
      <w:r w:rsidR="00936DB8" w:rsidRPr="00564115">
        <w:rPr>
          <w:rFonts w:hint="eastAsia"/>
          <w:b/>
          <w:color w:val="000000" w:themeColor="text1"/>
          <w:sz w:val="24"/>
          <w:szCs w:val="24"/>
        </w:rPr>
        <w:t>四</w:t>
      </w:r>
      <w:r w:rsidRPr="00564115">
        <w:rPr>
          <w:rFonts w:hint="eastAsia"/>
          <w:b/>
          <w:color w:val="000000" w:themeColor="text1"/>
          <w:sz w:val="24"/>
          <w:szCs w:val="24"/>
        </w:rPr>
        <w:t>阶段（第</w:t>
      </w:r>
      <w:r w:rsidRPr="00564115">
        <w:rPr>
          <w:rFonts w:hint="eastAsia"/>
          <w:b/>
          <w:color w:val="000000" w:themeColor="text1"/>
          <w:sz w:val="24"/>
          <w:szCs w:val="24"/>
        </w:rPr>
        <w:t>1</w:t>
      </w:r>
      <w:r w:rsidR="00336CEF">
        <w:rPr>
          <w:b/>
          <w:color w:val="000000" w:themeColor="text1"/>
          <w:sz w:val="24"/>
          <w:szCs w:val="24"/>
        </w:rPr>
        <w:t>7</w:t>
      </w:r>
      <w:r w:rsidRPr="00564115">
        <w:rPr>
          <w:rFonts w:hint="eastAsia"/>
          <w:b/>
          <w:color w:val="000000" w:themeColor="text1"/>
          <w:sz w:val="24"/>
          <w:szCs w:val="24"/>
        </w:rPr>
        <w:t>周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6/1</w:t>
      </w:r>
      <w:r w:rsidR="00562096">
        <w:rPr>
          <w:b/>
          <w:color w:val="000000" w:themeColor="text1"/>
          <w:sz w:val="24"/>
          <w:szCs w:val="24"/>
        </w:rPr>
        <w:t>4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——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6/1</w:t>
      </w:r>
      <w:r w:rsidR="00562096">
        <w:rPr>
          <w:b/>
          <w:color w:val="000000" w:themeColor="text1"/>
          <w:sz w:val="24"/>
          <w:szCs w:val="24"/>
        </w:rPr>
        <w:t>8</w:t>
      </w:r>
      <w:r w:rsidRPr="00564115">
        <w:rPr>
          <w:rFonts w:hint="eastAsia"/>
          <w:b/>
          <w:color w:val="000000" w:themeColor="text1"/>
          <w:sz w:val="24"/>
          <w:szCs w:val="24"/>
        </w:rPr>
        <w:t>）</w:t>
      </w:r>
    </w:p>
    <w:p w:rsidR="00BD5AC3" w:rsidRPr="00564115" w:rsidRDefault="002177E7" w:rsidP="0056411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评委</w:t>
      </w:r>
      <w:r w:rsidR="002E59C4" w:rsidRPr="00564115">
        <w:rPr>
          <w:rFonts w:hint="eastAsia"/>
          <w:color w:val="000000" w:themeColor="text1"/>
          <w:sz w:val="24"/>
          <w:szCs w:val="24"/>
        </w:rPr>
        <w:t>组</w:t>
      </w:r>
      <w:r w:rsidR="005E1495" w:rsidRPr="00564115">
        <w:rPr>
          <w:rFonts w:hint="eastAsia"/>
          <w:color w:val="000000" w:themeColor="text1"/>
          <w:sz w:val="24"/>
          <w:szCs w:val="24"/>
        </w:rPr>
        <w:t>评选</w:t>
      </w:r>
      <w:r w:rsidR="00936DB8" w:rsidRPr="00564115">
        <w:rPr>
          <w:rFonts w:hint="eastAsia"/>
          <w:color w:val="000000" w:themeColor="text1"/>
          <w:sz w:val="24"/>
          <w:szCs w:val="24"/>
        </w:rPr>
        <w:t>出</w:t>
      </w:r>
      <w:r w:rsidR="002E59C4" w:rsidRPr="00564115">
        <w:rPr>
          <w:rFonts w:hint="eastAsia"/>
          <w:color w:val="000000" w:themeColor="text1"/>
          <w:sz w:val="24"/>
          <w:szCs w:val="24"/>
        </w:rPr>
        <w:t>各奖项</w:t>
      </w:r>
      <w:r w:rsidR="00EC0477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564115" w:rsidRPr="00564115" w:rsidRDefault="00564115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（五）第五阶段（</w:t>
      </w:r>
      <w:r w:rsidRPr="00564115">
        <w:rPr>
          <w:rFonts w:hint="eastAsia"/>
          <w:b/>
          <w:color w:val="000000" w:themeColor="text1"/>
          <w:sz w:val="24"/>
          <w:szCs w:val="24"/>
        </w:rPr>
        <w:t>6</w:t>
      </w:r>
      <w:r w:rsidRPr="00564115">
        <w:rPr>
          <w:rFonts w:hint="eastAsia"/>
          <w:b/>
          <w:color w:val="000000" w:themeColor="text1"/>
          <w:sz w:val="24"/>
          <w:szCs w:val="24"/>
        </w:rPr>
        <w:t>月底）</w:t>
      </w:r>
    </w:p>
    <w:p w:rsidR="00564115" w:rsidRPr="00564115" w:rsidRDefault="00564115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color w:val="000000" w:themeColor="text1"/>
          <w:sz w:val="24"/>
          <w:szCs w:val="24"/>
        </w:rPr>
        <w:lastRenderedPageBreak/>
        <w:t xml:space="preserve">    </w:t>
      </w:r>
      <w:r w:rsidRPr="00564115">
        <w:rPr>
          <w:color w:val="000000" w:themeColor="text1"/>
          <w:sz w:val="24"/>
          <w:szCs w:val="24"/>
        </w:rPr>
        <w:t>学校举行颁奖典礼</w:t>
      </w:r>
      <w:r w:rsidR="00C86168">
        <w:rPr>
          <w:rFonts w:hint="eastAsia"/>
          <w:color w:val="000000" w:themeColor="text1"/>
          <w:sz w:val="24"/>
          <w:szCs w:val="24"/>
        </w:rPr>
        <w:t>。</w:t>
      </w:r>
    </w:p>
    <w:p w:rsidR="002E59C4" w:rsidRPr="00564115" w:rsidRDefault="002E59C4" w:rsidP="0056411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867B63" w:rsidRPr="00564115" w:rsidRDefault="002177E7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八</w:t>
      </w:r>
      <w:r w:rsidR="00867B63" w:rsidRPr="00564115">
        <w:rPr>
          <w:rFonts w:hint="eastAsia"/>
          <w:b/>
          <w:color w:val="000000" w:themeColor="text1"/>
          <w:sz w:val="24"/>
          <w:szCs w:val="24"/>
        </w:rPr>
        <w:t>、评审组组成</w:t>
      </w:r>
      <w:r w:rsidR="00867B63" w:rsidRPr="00564115">
        <w:rPr>
          <w:rFonts w:hint="eastAsia"/>
          <w:color w:val="000000" w:themeColor="text1"/>
          <w:sz w:val="24"/>
          <w:szCs w:val="24"/>
        </w:rPr>
        <w:t>（</w:t>
      </w:r>
      <w:r w:rsidR="00867B63" w:rsidRPr="00564115">
        <w:rPr>
          <w:rFonts w:ascii="宋体" w:eastAsia="宋体" w:hAnsi="宋体" w:hint="eastAsia"/>
          <w:color w:val="000000" w:themeColor="text1"/>
          <w:sz w:val="24"/>
          <w:szCs w:val="24"/>
        </w:rPr>
        <w:t>★</w:t>
      </w:r>
      <w:r w:rsidR="00867B63" w:rsidRPr="00564115">
        <w:rPr>
          <w:rFonts w:hint="eastAsia"/>
          <w:color w:val="000000" w:themeColor="text1"/>
          <w:sz w:val="24"/>
          <w:szCs w:val="24"/>
        </w:rPr>
        <w:t>为组长）</w:t>
      </w:r>
    </w:p>
    <w:p w:rsidR="00867B63" w:rsidRPr="00564115" w:rsidRDefault="00867B63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、小学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Pr="00564115">
        <w:rPr>
          <w:rFonts w:hint="eastAsia"/>
          <w:color w:val="000000" w:themeColor="text1"/>
          <w:sz w:val="24"/>
          <w:szCs w:val="24"/>
        </w:rPr>
        <w:t>组：★</w:t>
      </w:r>
      <w:r w:rsidR="004A063F" w:rsidRPr="00564115">
        <w:rPr>
          <w:rFonts w:hint="eastAsia"/>
          <w:color w:val="000000" w:themeColor="text1"/>
          <w:sz w:val="24"/>
          <w:szCs w:val="24"/>
        </w:rPr>
        <w:t>朱晓红</w:t>
      </w:r>
      <w:r w:rsidRPr="00564115">
        <w:rPr>
          <w:rFonts w:hint="eastAsia"/>
          <w:color w:val="000000" w:themeColor="text1"/>
          <w:sz w:val="24"/>
          <w:szCs w:val="24"/>
        </w:rPr>
        <w:t>、</w:t>
      </w:r>
      <w:r w:rsidR="00562096" w:rsidRPr="00564115">
        <w:rPr>
          <w:rFonts w:hint="eastAsia"/>
          <w:color w:val="000000" w:themeColor="text1"/>
          <w:sz w:val="24"/>
          <w:szCs w:val="24"/>
        </w:rPr>
        <w:t>范莉</w:t>
      </w:r>
      <w:r w:rsidR="00562096">
        <w:rPr>
          <w:rFonts w:hint="eastAsia"/>
          <w:color w:val="000000" w:themeColor="text1"/>
          <w:sz w:val="24"/>
          <w:szCs w:val="24"/>
        </w:rPr>
        <w:t>、</w:t>
      </w:r>
      <w:r w:rsidR="00562096" w:rsidRPr="00564115">
        <w:rPr>
          <w:rFonts w:hint="eastAsia"/>
          <w:color w:val="000000" w:themeColor="text1"/>
          <w:sz w:val="24"/>
          <w:szCs w:val="24"/>
        </w:rPr>
        <w:t>陈兴冶</w:t>
      </w:r>
    </w:p>
    <w:p w:rsidR="00867B63" w:rsidRPr="00564115" w:rsidRDefault="00867B63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</w:t>
      </w:r>
      <w:r w:rsidRPr="00564115">
        <w:rPr>
          <w:rFonts w:hint="eastAsia"/>
          <w:color w:val="000000" w:themeColor="text1"/>
          <w:sz w:val="24"/>
          <w:szCs w:val="24"/>
        </w:rPr>
        <w:t>、初中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="002E59C4" w:rsidRPr="00564115">
        <w:rPr>
          <w:rFonts w:hint="eastAsia"/>
          <w:color w:val="000000" w:themeColor="text1"/>
          <w:sz w:val="24"/>
          <w:szCs w:val="24"/>
        </w:rPr>
        <w:t>组：★朱琳</w:t>
      </w:r>
      <w:r w:rsidR="00A516EF" w:rsidRPr="00564115">
        <w:rPr>
          <w:rFonts w:hint="eastAsia"/>
          <w:color w:val="000000" w:themeColor="text1"/>
          <w:sz w:val="24"/>
          <w:szCs w:val="24"/>
        </w:rPr>
        <w:t>、</w:t>
      </w:r>
      <w:r w:rsidR="00562096" w:rsidRPr="00564115">
        <w:rPr>
          <w:rFonts w:hint="eastAsia"/>
          <w:color w:val="000000" w:themeColor="text1"/>
          <w:sz w:val="24"/>
          <w:szCs w:val="24"/>
        </w:rPr>
        <w:t>朱潇清</w:t>
      </w:r>
      <w:r w:rsidR="00562096">
        <w:rPr>
          <w:rFonts w:hint="eastAsia"/>
          <w:color w:val="000000" w:themeColor="text1"/>
          <w:sz w:val="24"/>
          <w:szCs w:val="24"/>
        </w:rPr>
        <w:t>、</w:t>
      </w:r>
      <w:r w:rsidR="00212F65" w:rsidRPr="00564115">
        <w:rPr>
          <w:rFonts w:hint="eastAsia"/>
          <w:color w:val="000000" w:themeColor="text1"/>
          <w:sz w:val="24"/>
          <w:szCs w:val="24"/>
        </w:rPr>
        <w:t>徐红</w:t>
      </w:r>
    </w:p>
    <w:p w:rsidR="002E59C4" w:rsidRPr="00564115" w:rsidRDefault="00867B63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3</w:t>
      </w:r>
      <w:r w:rsidRPr="00564115">
        <w:rPr>
          <w:rFonts w:hint="eastAsia"/>
          <w:color w:val="000000" w:themeColor="text1"/>
          <w:sz w:val="24"/>
          <w:szCs w:val="24"/>
        </w:rPr>
        <w:t>、高中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Pr="00564115">
        <w:rPr>
          <w:rFonts w:hint="eastAsia"/>
          <w:color w:val="000000" w:themeColor="text1"/>
          <w:sz w:val="24"/>
          <w:szCs w:val="24"/>
        </w:rPr>
        <w:t>组：★</w:t>
      </w:r>
      <w:r w:rsidR="00562096">
        <w:rPr>
          <w:rFonts w:hint="eastAsia"/>
          <w:color w:val="000000" w:themeColor="text1"/>
          <w:sz w:val="24"/>
          <w:szCs w:val="24"/>
        </w:rPr>
        <w:t>程晓蕾</w:t>
      </w:r>
      <w:r w:rsidR="00A516EF" w:rsidRPr="00564115">
        <w:rPr>
          <w:rFonts w:hint="eastAsia"/>
          <w:color w:val="000000" w:themeColor="text1"/>
          <w:sz w:val="24"/>
          <w:szCs w:val="24"/>
        </w:rPr>
        <w:t>、</w:t>
      </w:r>
      <w:r w:rsidR="00562096" w:rsidRPr="00564115">
        <w:rPr>
          <w:rFonts w:hint="eastAsia"/>
          <w:color w:val="000000" w:themeColor="text1"/>
          <w:sz w:val="24"/>
          <w:szCs w:val="24"/>
        </w:rPr>
        <w:t>李萍</w:t>
      </w:r>
      <w:r w:rsidR="00562096">
        <w:rPr>
          <w:rFonts w:hint="eastAsia"/>
          <w:color w:val="000000" w:themeColor="text1"/>
          <w:sz w:val="24"/>
          <w:szCs w:val="24"/>
        </w:rPr>
        <w:t>、</w:t>
      </w:r>
      <w:r w:rsidR="001E1FA0" w:rsidRPr="00564115">
        <w:rPr>
          <w:rFonts w:hint="eastAsia"/>
          <w:color w:val="000000" w:themeColor="text1"/>
          <w:sz w:val="24"/>
          <w:szCs w:val="24"/>
        </w:rPr>
        <w:t>瞿祖芳</w:t>
      </w:r>
    </w:p>
    <w:p w:rsidR="00625171" w:rsidRDefault="004A063F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4</w:t>
      </w:r>
      <w:r w:rsidR="00562096">
        <w:rPr>
          <w:rFonts w:hint="eastAsia"/>
          <w:color w:val="000000" w:themeColor="text1"/>
          <w:sz w:val="24"/>
          <w:szCs w:val="24"/>
        </w:rPr>
        <w:t>、</w:t>
      </w:r>
      <w:r w:rsidRPr="00564115">
        <w:rPr>
          <w:rFonts w:hint="eastAsia"/>
          <w:color w:val="000000" w:themeColor="text1"/>
          <w:sz w:val="24"/>
          <w:szCs w:val="24"/>
        </w:rPr>
        <w:t>国际部组：★</w:t>
      </w:r>
      <w:r w:rsidR="00562096" w:rsidRPr="00564115">
        <w:rPr>
          <w:rFonts w:hint="eastAsia"/>
          <w:color w:val="000000" w:themeColor="text1"/>
          <w:sz w:val="24"/>
          <w:szCs w:val="24"/>
        </w:rPr>
        <w:t>郭海燕</w:t>
      </w:r>
      <w:r w:rsidR="00562096">
        <w:rPr>
          <w:rFonts w:hint="eastAsia"/>
          <w:color w:val="000000" w:themeColor="text1"/>
          <w:sz w:val="24"/>
          <w:szCs w:val="24"/>
        </w:rPr>
        <w:t>（</w:t>
      </w:r>
      <w:r w:rsidR="006216D1">
        <w:rPr>
          <w:color w:val="000000" w:themeColor="text1"/>
          <w:sz w:val="24"/>
          <w:szCs w:val="24"/>
        </w:rPr>
        <w:t>B</w:t>
      </w:r>
      <w:r w:rsidR="006216D1">
        <w:rPr>
          <w:rFonts w:hint="eastAsia"/>
          <w:color w:val="000000" w:themeColor="text1"/>
          <w:sz w:val="24"/>
          <w:szCs w:val="24"/>
        </w:rPr>
        <w:t>组</w:t>
      </w:r>
      <w:r w:rsidR="00562096">
        <w:rPr>
          <w:rFonts w:hint="eastAsia"/>
          <w:color w:val="000000" w:themeColor="text1"/>
          <w:sz w:val="24"/>
          <w:szCs w:val="24"/>
        </w:rPr>
        <w:t>）</w:t>
      </w:r>
      <w:r w:rsidR="002E59C4" w:rsidRPr="00564115">
        <w:rPr>
          <w:rFonts w:hint="eastAsia"/>
          <w:color w:val="000000" w:themeColor="text1"/>
          <w:sz w:val="24"/>
          <w:szCs w:val="24"/>
        </w:rPr>
        <w:t>、</w:t>
      </w:r>
      <w:r w:rsidR="00562096">
        <w:rPr>
          <w:rFonts w:hint="eastAsia"/>
          <w:color w:val="000000" w:themeColor="text1"/>
          <w:sz w:val="24"/>
          <w:szCs w:val="24"/>
        </w:rPr>
        <w:t>曹怡（</w:t>
      </w:r>
      <w:r w:rsidR="006216D1">
        <w:rPr>
          <w:color w:val="000000" w:themeColor="text1"/>
          <w:sz w:val="24"/>
          <w:szCs w:val="24"/>
        </w:rPr>
        <w:t>A</w:t>
      </w:r>
      <w:r w:rsidR="006216D1">
        <w:rPr>
          <w:rFonts w:hint="eastAsia"/>
          <w:color w:val="000000" w:themeColor="text1"/>
          <w:sz w:val="24"/>
          <w:szCs w:val="24"/>
        </w:rPr>
        <w:t>组</w:t>
      </w:r>
      <w:r w:rsidR="00562096">
        <w:rPr>
          <w:rFonts w:hint="eastAsia"/>
          <w:color w:val="000000" w:themeColor="text1"/>
          <w:sz w:val="24"/>
          <w:szCs w:val="24"/>
        </w:rPr>
        <w:t>）、</w:t>
      </w:r>
      <w:r w:rsidR="00562096" w:rsidRPr="00564115">
        <w:rPr>
          <w:rFonts w:hint="eastAsia"/>
          <w:color w:val="000000" w:themeColor="text1"/>
          <w:sz w:val="24"/>
          <w:szCs w:val="24"/>
        </w:rPr>
        <w:t>陈慧</w:t>
      </w:r>
      <w:r w:rsidR="00212F65" w:rsidRPr="00564115">
        <w:rPr>
          <w:rFonts w:hint="eastAsia"/>
          <w:color w:val="000000" w:themeColor="text1"/>
          <w:sz w:val="24"/>
          <w:szCs w:val="24"/>
        </w:rPr>
        <w:t>、</w:t>
      </w:r>
      <w:r w:rsidR="006216D1">
        <w:rPr>
          <w:rFonts w:hint="eastAsia"/>
          <w:color w:val="000000" w:themeColor="text1"/>
          <w:sz w:val="24"/>
          <w:szCs w:val="24"/>
        </w:rPr>
        <w:t>马季荣</w:t>
      </w:r>
    </w:p>
    <w:p w:rsidR="00564115" w:rsidRPr="00564115" w:rsidRDefault="00564115" w:rsidP="00564115">
      <w:pPr>
        <w:spacing w:line="360" w:lineRule="auto"/>
        <w:rPr>
          <w:color w:val="000000" w:themeColor="text1"/>
          <w:sz w:val="24"/>
          <w:szCs w:val="24"/>
        </w:rPr>
      </w:pPr>
    </w:p>
    <w:p w:rsidR="00625171" w:rsidRPr="00564115" w:rsidRDefault="002A17DA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附：</w:t>
      </w:r>
    </w:p>
    <w:p w:rsidR="002A17DA" w:rsidRPr="00564115" w:rsidRDefault="002A17DA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《</w:t>
      </w:r>
      <w:r w:rsidR="005837B7" w:rsidRPr="00564115">
        <w:rPr>
          <w:rFonts w:hint="eastAsia"/>
          <w:color w:val="000000" w:themeColor="text1"/>
          <w:sz w:val="24"/>
          <w:szCs w:val="24"/>
        </w:rPr>
        <w:t>20</w:t>
      </w:r>
      <w:r w:rsidR="00562096">
        <w:rPr>
          <w:color w:val="000000" w:themeColor="text1"/>
          <w:sz w:val="24"/>
          <w:szCs w:val="24"/>
        </w:rPr>
        <w:t>21</w:t>
      </w:r>
      <w:r w:rsidR="00212F65" w:rsidRPr="00564115">
        <w:rPr>
          <w:rFonts w:hint="eastAsia"/>
          <w:color w:val="000000" w:themeColor="text1"/>
          <w:sz w:val="24"/>
          <w:szCs w:val="24"/>
        </w:rPr>
        <w:t>年上海市实验学校第</w:t>
      </w:r>
      <w:r w:rsidR="00562096">
        <w:rPr>
          <w:rFonts w:hint="eastAsia"/>
          <w:color w:val="000000" w:themeColor="text1"/>
          <w:sz w:val="24"/>
          <w:szCs w:val="24"/>
        </w:rPr>
        <w:t>四</w:t>
      </w:r>
      <w:r w:rsidR="005837B7" w:rsidRPr="00564115">
        <w:rPr>
          <w:rFonts w:hint="eastAsia"/>
          <w:color w:val="000000" w:themeColor="text1"/>
          <w:sz w:val="24"/>
          <w:szCs w:val="24"/>
        </w:rPr>
        <w:t>届班主任竞技课</w:t>
      </w:r>
      <w:r w:rsidR="007010EE" w:rsidRPr="00564115">
        <w:rPr>
          <w:rFonts w:hint="eastAsia"/>
          <w:color w:val="000000" w:themeColor="text1"/>
          <w:sz w:val="24"/>
          <w:szCs w:val="24"/>
        </w:rPr>
        <w:t>——</w:t>
      </w:r>
      <w:r w:rsidR="005837B7" w:rsidRPr="00564115">
        <w:rPr>
          <w:rFonts w:hint="eastAsia"/>
          <w:color w:val="000000" w:themeColor="text1"/>
          <w:sz w:val="24"/>
          <w:szCs w:val="24"/>
        </w:rPr>
        <w:t>主题</w:t>
      </w:r>
      <w:r w:rsidR="00B54D53" w:rsidRPr="00564115">
        <w:rPr>
          <w:rFonts w:hint="eastAsia"/>
          <w:color w:val="000000" w:themeColor="text1"/>
          <w:sz w:val="24"/>
          <w:szCs w:val="24"/>
        </w:rPr>
        <w:t>教育</w:t>
      </w:r>
      <w:r w:rsidR="005837B7" w:rsidRPr="00564115">
        <w:rPr>
          <w:rFonts w:hint="eastAsia"/>
          <w:color w:val="000000" w:themeColor="text1"/>
          <w:sz w:val="24"/>
          <w:szCs w:val="24"/>
        </w:rPr>
        <w:t>课评价表</w:t>
      </w:r>
      <w:r w:rsidRPr="00564115">
        <w:rPr>
          <w:rFonts w:hint="eastAsia"/>
          <w:color w:val="000000" w:themeColor="text1"/>
          <w:sz w:val="24"/>
          <w:szCs w:val="24"/>
        </w:rPr>
        <w:t>》</w:t>
      </w:r>
    </w:p>
    <w:p w:rsidR="00A83C4B" w:rsidRPr="00564115" w:rsidRDefault="00D2149B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《</w:t>
      </w:r>
      <w:r w:rsidR="00212F65" w:rsidRPr="00564115">
        <w:rPr>
          <w:rFonts w:hint="eastAsia"/>
          <w:color w:val="000000" w:themeColor="text1"/>
          <w:sz w:val="24"/>
          <w:szCs w:val="24"/>
        </w:rPr>
        <w:t>20</w:t>
      </w:r>
      <w:r w:rsidR="00562096">
        <w:rPr>
          <w:color w:val="000000" w:themeColor="text1"/>
          <w:sz w:val="24"/>
          <w:szCs w:val="24"/>
        </w:rPr>
        <w:t>21</w:t>
      </w:r>
      <w:r w:rsidR="00212F65" w:rsidRPr="00564115">
        <w:rPr>
          <w:rFonts w:hint="eastAsia"/>
          <w:color w:val="000000" w:themeColor="text1"/>
          <w:sz w:val="24"/>
          <w:szCs w:val="24"/>
        </w:rPr>
        <w:t>年上海市实验学校第</w:t>
      </w:r>
      <w:r w:rsidR="00562096">
        <w:rPr>
          <w:rFonts w:hint="eastAsia"/>
          <w:color w:val="000000" w:themeColor="text1"/>
          <w:sz w:val="24"/>
          <w:szCs w:val="24"/>
        </w:rPr>
        <w:t>四</w:t>
      </w:r>
      <w:r w:rsidRPr="00564115">
        <w:rPr>
          <w:rFonts w:hint="eastAsia"/>
          <w:color w:val="000000" w:themeColor="text1"/>
          <w:sz w:val="24"/>
          <w:szCs w:val="24"/>
        </w:rPr>
        <w:t>届班主任</w:t>
      </w:r>
      <w:r w:rsidR="007010EE" w:rsidRPr="00564115">
        <w:rPr>
          <w:rFonts w:hint="eastAsia"/>
          <w:color w:val="000000" w:themeColor="text1"/>
          <w:sz w:val="24"/>
          <w:szCs w:val="24"/>
        </w:rPr>
        <w:t>竞技课——</w:t>
      </w:r>
      <w:r w:rsidRPr="00564115">
        <w:rPr>
          <w:rFonts w:hint="eastAsia"/>
          <w:color w:val="000000" w:themeColor="text1"/>
          <w:sz w:val="24"/>
          <w:szCs w:val="24"/>
        </w:rPr>
        <w:t>主题教育课教案模板》</w:t>
      </w:r>
    </w:p>
    <w:p w:rsidR="00625171" w:rsidRDefault="00625171" w:rsidP="00564115">
      <w:pPr>
        <w:spacing w:line="360" w:lineRule="auto"/>
        <w:ind w:firstLineChars="2100" w:firstLine="5040"/>
        <w:rPr>
          <w:color w:val="000000" w:themeColor="text1"/>
          <w:sz w:val="24"/>
          <w:szCs w:val="24"/>
        </w:rPr>
      </w:pPr>
    </w:p>
    <w:p w:rsidR="003C2AB1" w:rsidRDefault="003C2AB1" w:rsidP="00564115">
      <w:pPr>
        <w:spacing w:line="360" w:lineRule="auto"/>
        <w:ind w:firstLineChars="2100" w:firstLine="5040"/>
        <w:rPr>
          <w:color w:val="000000" w:themeColor="text1"/>
          <w:sz w:val="24"/>
          <w:szCs w:val="24"/>
        </w:rPr>
      </w:pPr>
    </w:p>
    <w:p w:rsidR="005B02AE" w:rsidRPr="00564115" w:rsidRDefault="00E808C5" w:rsidP="00321BE8">
      <w:pPr>
        <w:spacing w:line="360" w:lineRule="auto"/>
        <w:ind w:firstLineChars="2300" w:firstLine="552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上海市实验学校</w:t>
      </w:r>
    </w:p>
    <w:p w:rsidR="00E808C5" w:rsidRDefault="00212F65" w:rsidP="00321BE8">
      <w:pPr>
        <w:spacing w:line="360" w:lineRule="auto"/>
        <w:ind w:firstLineChars="2400" w:firstLine="576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20</w:t>
      </w:r>
      <w:r w:rsidR="00562096">
        <w:rPr>
          <w:color w:val="000000" w:themeColor="text1"/>
          <w:sz w:val="24"/>
          <w:szCs w:val="24"/>
        </w:rPr>
        <w:t>21</w:t>
      </w:r>
      <w:r w:rsidR="00E808C5" w:rsidRPr="00564115">
        <w:rPr>
          <w:rFonts w:hint="eastAsia"/>
          <w:color w:val="000000" w:themeColor="text1"/>
          <w:sz w:val="24"/>
          <w:szCs w:val="24"/>
        </w:rPr>
        <w:t>年</w:t>
      </w:r>
      <w:r w:rsidR="00562096">
        <w:rPr>
          <w:color w:val="000000" w:themeColor="text1"/>
          <w:sz w:val="24"/>
          <w:szCs w:val="24"/>
        </w:rPr>
        <w:t>4</w:t>
      </w:r>
      <w:r w:rsidR="00E808C5" w:rsidRPr="00564115">
        <w:rPr>
          <w:rFonts w:hint="eastAsia"/>
          <w:color w:val="000000" w:themeColor="text1"/>
          <w:sz w:val="24"/>
          <w:szCs w:val="24"/>
        </w:rPr>
        <w:t>月</w:t>
      </w: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BD08F7" w:rsidRDefault="00BD08F7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2096" w:rsidRDefault="00562096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321BE8" w:rsidRDefault="00321BE8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2096" w:rsidRDefault="00562096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7010EE" w:rsidRDefault="005208D3" w:rsidP="00326C78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</w:t>
      </w:r>
      <w:r w:rsidR="00562096">
        <w:rPr>
          <w:rFonts w:ascii="微软雅黑" w:eastAsia="微软雅黑" w:hAnsi="微软雅黑" w:cs="微软雅黑"/>
          <w:b/>
          <w:sz w:val="28"/>
          <w:szCs w:val="28"/>
        </w:rPr>
        <w:t>21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 w:rsidR="00562096">
        <w:rPr>
          <w:rFonts w:ascii="微软雅黑" w:eastAsia="微软雅黑" w:hAnsi="微软雅黑" w:cs="微软雅黑" w:hint="eastAsia"/>
          <w:b/>
          <w:sz w:val="28"/>
          <w:szCs w:val="28"/>
        </w:rPr>
        <w:t>四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届班主任竞技课</w:t>
      </w:r>
    </w:p>
    <w:p w:rsidR="005208D3" w:rsidRDefault="005637E9" w:rsidP="00326C78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主题</w:t>
      </w:r>
      <w:r w:rsidR="00B54D53">
        <w:rPr>
          <w:rFonts w:ascii="微软雅黑" w:eastAsia="微软雅黑" w:hAnsi="微软雅黑" w:cs="微软雅黑" w:hint="eastAsia"/>
          <w:b/>
          <w:sz w:val="28"/>
          <w:szCs w:val="28"/>
        </w:rPr>
        <w:t>教育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课</w:t>
      </w:r>
      <w:r w:rsidR="005208D3"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评价表</w:t>
      </w:r>
    </w:p>
    <w:p w:rsidR="00212F65" w:rsidRPr="005208D3" w:rsidRDefault="00212F65" w:rsidP="00326C78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5208D3" w:rsidRPr="005208D3" w:rsidRDefault="005208D3" w:rsidP="005208D3">
      <w:pPr>
        <w:spacing w:line="360" w:lineRule="auto"/>
        <w:ind w:firstLineChars="100" w:firstLine="24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    课题：                      </w:t>
      </w:r>
    </w:p>
    <w:p w:rsidR="00212F65" w:rsidRPr="005208D3" w:rsidRDefault="005208D3" w:rsidP="00212F65">
      <w:pPr>
        <w:spacing w:line="360" w:lineRule="auto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教师：              班级：           </w:t>
      </w:r>
      <w:r w:rsidR="00212F65">
        <w:rPr>
          <w:rFonts w:ascii="微软雅黑" w:eastAsia="微软雅黑" w:hAnsi="微软雅黑" w:cs="微软雅黑" w:hint="eastAsia"/>
          <w:sz w:val="24"/>
          <w:szCs w:val="24"/>
        </w:rPr>
        <w:t>开课</w:t>
      </w: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时间：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4503"/>
        <w:gridCol w:w="1706"/>
      </w:tblGrid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一级指标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二级指标</w:t>
            </w:r>
          </w:p>
        </w:tc>
        <w:tc>
          <w:tcPr>
            <w:tcW w:w="1706" w:type="dxa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分值</w:t>
            </w: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主题呈现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D2388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D23883">
              <w:rPr>
                <w:rFonts w:ascii="微软雅黑" w:eastAsia="微软雅黑" w:hAnsi="微软雅黑" w:cs="微软雅黑"/>
                <w:sz w:val="24"/>
                <w:szCs w:val="24"/>
              </w:rPr>
              <w:t>3</w:t>
            </w:r>
            <w:r w:rsidR="00212F65">
              <w:rPr>
                <w:rFonts w:ascii="微软雅黑" w:eastAsia="微软雅黑" w:hAnsi="微软雅黑" w:cs="微软雅黑"/>
                <w:sz w:val="24"/>
                <w:szCs w:val="24"/>
              </w:rPr>
              <w:t>0</w:t>
            </w: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</w:tc>
        <w:tc>
          <w:tcPr>
            <w:tcW w:w="4503" w:type="dxa"/>
          </w:tcPr>
          <w:p w:rsidR="005208D3" w:rsidRPr="005208D3" w:rsidRDefault="00B54D5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 w:rsidR="005208D3"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内容的针对性设计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教案和教育过程中对主题的呈现程度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教育策略的实施效果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教育过程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D2388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D23883">
              <w:rPr>
                <w:rFonts w:ascii="微软雅黑" w:eastAsia="微软雅黑" w:hAnsi="微软雅黑" w:cs="微软雅黑"/>
                <w:sz w:val="24"/>
                <w:szCs w:val="24"/>
              </w:rPr>
              <w:t>4</w:t>
            </w: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0）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围绕主题的教育策略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教育形式新颖、有亮点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教师引导（价值导向作用）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师生互动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53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教育效果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D2388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D23883">
              <w:rPr>
                <w:rFonts w:ascii="微软雅黑" w:eastAsia="微软雅黑" w:hAnsi="微软雅黑" w:cs="微软雅黑"/>
                <w:sz w:val="24"/>
                <w:szCs w:val="24"/>
              </w:rPr>
              <w:t>3</w:t>
            </w: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0）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教育实效性、教育目标达成度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 </w:t>
            </w:r>
          </w:p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 </w:t>
            </w: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知识（道理）传授正确，有感染力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班级和谐、积极的氛围创设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7010EE" w:rsidRPr="005208D3" w:rsidTr="001707F8">
        <w:trPr>
          <w:trHeight w:val="604"/>
          <w:jc w:val="center"/>
        </w:trPr>
        <w:tc>
          <w:tcPr>
            <w:tcW w:w="6159" w:type="dxa"/>
            <w:gridSpan w:val="2"/>
            <w:vAlign w:val="center"/>
          </w:tcPr>
          <w:p w:rsidR="007010EE" w:rsidRPr="005208D3" w:rsidRDefault="007010EE" w:rsidP="00D2388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总分（</w:t>
            </w:r>
            <w:r w:rsidR="00D23883">
              <w:rPr>
                <w:rFonts w:ascii="微软雅黑" w:eastAsia="微软雅黑" w:hAnsi="微软雅黑" w:cs="微软雅黑"/>
                <w:sz w:val="24"/>
                <w:szCs w:val="24"/>
              </w:rPr>
              <w:t>100</w:t>
            </w: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</w:tc>
        <w:tc>
          <w:tcPr>
            <w:tcW w:w="1706" w:type="dxa"/>
            <w:vAlign w:val="center"/>
          </w:tcPr>
          <w:p w:rsidR="007010EE" w:rsidRPr="005208D3" w:rsidRDefault="007010EE" w:rsidP="007010E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trHeight w:val="428"/>
          <w:jc w:val="center"/>
        </w:trPr>
        <w:tc>
          <w:tcPr>
            <w:tcW w:w="1656" w:type="dxa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简评</w:t>
            </w:r>
          </w:p>
        </w:tc>
        <w:tc>
          <w:tcPr>
            <w:tcW w:w="6209" w:type="dxa"/>
            <w:gridSpan w:val="2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C2AB1" w:rsidRDefault="003C2AB1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C2AB1" w:rsidRDefault="003C2AB1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C2AB1" w:rsidRPr="005208D3" w:rsidRDefault="003C2AB1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7010E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5208D3" w:rsidRDefault="005208D3" w:rsidP="003C2AB1">
      <w:pPr>
        <w:spacing w:line="360" w:lineRule="auto"/>
        <w:ind w:firstLineChars="2100" w:firstLine="504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评价人：            </w:t>
      </w:r>
    </w:p>
    <w:p w:rsidR="007010EE" w:rsidRDefault="00DA0FDB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</w:t>
      </w:r>
      <w:r w:rsidR="00562096">
        <w:rPr>
          <w:rFonts w:ascii="微软雅黑" w:eastAsia="微软雅黑" w:hAnsi="微软雅黑" w:cs="微软雅黑"/>
          <w:b/>
          <w:sz w:val="28"/>
          <w:szCs w:val="28"/>
        </w:rPr>
        <w:t>21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 w:rsidR="00562096">
        <w:rPr>
          <w:rFonts w:ascii="微软雅黑" w:eastAsia="微软雅黑" w:hAnsi="微软雅黑" w:cs="微软雅黑" w:hint="eastAsia"/>
          <w:b/>
          <w:sz w:val="28"/>
          <w:szCs w:val="28"/>
        </w:rPr>
        <w:t>四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</w:t>
      </w:r>
      <w:r w:rsidR="007010EE">
        <w:rPr>
          <w:rFonts w:ascii="微软雅黑" w:eastAsia="微软雅黑" w:hAnsi="微软雅黑" w:cs="微软雅黑" w:hint="eastAsia"/>
          <w:b/>
          <w:sz w:val="28"/>
          <w:szCs w:val="28"/>
        </w:rPr>
        <w:t>竞技课</w:t>
      </w:r>
    </w:p>
    <w:p w:rsidR="00DA0FDB" w:rsidRDefault="00E63498" w:rsidP="00DA0FDB">
      <w:pPr>
        <w:spacing w:line="36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主题教育</w:t>
      </w:r>
      <w:r w:rsidR="00DA0FDB"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课</w:t>
      </w:r>
      <w:r w:rsidR="005A0B4B">
        <w:rPr>
          <w:rFonts w:ascii="微软雅黑" w:eastAsia="微软雅黑" w:hAnsi="微软雅黑" w:cs="微软雅黑" w:hint="eastAsia"/>
          <w:b/>
          <w:sz w:val="28"/>
          <w:szCs w:val="28"/>
        </w:rPr>
        <w:t>教案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  <w:gridCol w:w="1276"/>
        <w:gridCol w:w="1893"/>
      </w:tblGrid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课题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执教者</w:t>
            </w:r>
          </w:p>
        </w:tc>
        <w:tc>
          <w:tcPr>
            <w:tcW w:w="1418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执教班级</w:t>
            </w:r>
          </w:p>
        </w:tc>
        <w:tc>
          <w:tcPr>
            <w:tcW w:w="1276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执教时间</w:t>
            </w:r>
          </w:p>
        </w:tc>
        <w:tc>
          <w:tcPr>
            <w:tcW w:w="1893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活动</w:t>
            </w: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背景分析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活</w:t>
            </w: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动</w:t>
            </w: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目标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课前准备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教育活动设计</w:t>
            </w: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E63498" w:rsidRDefault="00E63498" w:rsidP="00562096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教育活动反思</w:t>
            </w: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562096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58578D" w:rsidRDefault="0058578D" w:rsidP="00562096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sectPr w:rsidR="0058578D" w:rsidSect="00F7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28" w:rsidRDefault="006E7028" w:rsidP="001E1FA0">
      <w:r>
        <w:separator/>
      </w:r>
    </w:p>
  </w:endnote>
  <w:endnote w:type="continuationSeparator" w:id="0">
    <w:p w:rsidR="006E7028" w:rsidRDefault="006E7028" w:rsidP="001E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28" w:rsidRDefault="006E7028" w:rsidP="001E1FA0">
      <w:r>
        <w:separator/>
      </w:r>
    </w:p>
  </w:footnote>
  <w:footnote w:type="continuationSeparator" w:id="0">
    <w:p w:rsidR="006E7028" w:rsidRDefault="006E7028" w:rsidP="001E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448"/>
    <w:rsid w:val="00005A94"/>
    <w:rsid w:val="00054FBF"/>
    <w:rsid w:val="000A1D07"/>
    <w:rsid w:val="000B77CB"/>
    <w:rsid w:val="000F28FF"/>
    <w:rsid w:val="001263D1"/>
    <w:rsid w:val="00134659"/>
    <w:rsid w:val="001963D8"/>
    <w:rsid w:val="001A66A4"/>
    <w:rsid w:val="001D5013"/>
    <w:rsid w:val="001E1FA0"/>
    <w:rsid w:val="001F02DC"/>
    <w:rsid w:val="001F3E0B"/>
    <w:rsid w:val="00212F65"/>
    <w:rsid w:val="002177E7"/>
    <w:rsid w:val="0022431F"/>
    <w:rsid w:val="0025757F"/>
    <w:rsid w:val="0025773B"/>
    <w:rsid w:val="002A17DA"/>
    <w:rsid w:val="002B61C5"/>
    <w:rsid w:val="002E59C4"/>
    <w:rsid w:val="003105DA"/>
    <w:rsid w:val="0031268A"/>
    <w:rsid w:val="00321BE8"/>
    <w:rsid w:val="00322D7C"/>
    <w:rsid w:val="00326C78"/>
    <w:rsid w:val="00336CEF"/>
    <w:rsid w:val="003B1FE6"/>
    <w:rsid w:val="003C2AB1"/>
    <w:rsid w:val="004014C3"/>
    <w:rsid w:val="004078E0"/>
    <w:rsid w:val="00466C2C"/>
    <w:rsid w:val="00472DF4"/>
    <w:rsid w:val="004863AD"/>
    <w:rsid w:val="004A063F"/>
    <w:rsid w:val="004A409A"/>
    <w:rsid w:val="004B0809"/>
    <w:rsid w:val="004E3AD0"/>
    <w:rsid w:val="004F13EE"/>
    <w:rsid w:val="0050041B"/>
    <w:rsid w:val="00510015"/>
    <w:rsid w:val="005208D3"/>
    <w:rsid w:val="00553836"/>
    <w:rsid w:val="005604C2"/>
    <w:rsid w:val="00562096"/>
    <w:rsid w:val="005637E9"/>
    <w:rsid w:val="00564115"/>
    <w:rsid w:val="005837B7"/>
    <w:rsid w:val="0058578D"/>
    <w:rsid w:val="005A0B4B"/>
    <w:rsid w:val="005B02AE"/>
    <w:rsid w:val="005C31FE"/>
    <w:rsid w:val="005C7998"/>
    <w:rsid w:val="005E1495"/>
    <w:rsid w:val="006216D1"/>
    <w:rsid w:val="00625171"/>
    <w:rsid w:val="0063468D"/>
    <w:rsid w:val="00654442"/>
    <w:rsid w:val="006750AD"/>
    <w:rsid w:val="00677CF2"/>
    <w:rsid w:val="006B2E1F"/>
    <w:rsid w:val="006C5E16"/>
    <w:rsid w:val="006E7028"/>
    <w:rsid w:val="006F28D8"/>
    <w:rsid w:val="007010EE"/>
    <w:rsid w:val="00782245"/>
    <w:rsid w:val="00792F0D"/>
    <w:rsid w:val="007C1125"/>
    <w:rsid w:val="007D16FE"/>
    <w:rsid w:val="007F2EE9"/>
    <w:rsid w:val="00867B63"/>
    <w:rsid w:val="00920F22"/>
    <w:rsid w:val="00921A37"/>
    <w:rsid w:val="00922215"/>
    <w:rsid w:val="009324D2"/>
    <w:rsid w:val="00936DB8"/>
    <w:rsid w:val="0096166A"/>
    <w:rsid w:val="00981F7F"/>
    <w:rsid w:val="00996BE4"/>
    <w:rsid w:val="009B00C7"/>
    <w:rsid w:val="009B090B"/>
    <w:rsid w:val="009C0D8C"/>
    <w:rsid w:val="009D5EC7"/>
    <w:rsid w:val="009E127A"/>
    <w:rsid w:val="00A012DA"/>
    <w:rsid w:val="00A17478"/>
    <w:rsid w:val="00A30655"/>
    <w:rsid w:val="00A516EF"/>
    <w:rsid w:val="00A83C4B"/>
    <w:rsid w:val="00B54D53"/>
    <w:rsid w:val="00BA7F49"/>
    <w:rsid w:val="00BD08F7"/>
    <w:rsid w:val="00BD4F57"/>
    <w:rsid w:val="00BD5AC3"/>
    <w:rsid w:val="00BF3ABD"/>
    <w:rsid w:val="00C1625D"/>
    <w:rsid w:val="00C86168"/>
    <w:rsid w:val="00CB6299"/>
    <w:rsid w:val="00CE7897"/>
    <w:rsid w:val="00CF198D"/>
    <w:rsid w:val="00CF4686"/>
    <w:rsid w:val="00D03359"/>
    <w:rsid w:val="00D118A8"/>
    <w:rsid w:val="00D2149B"/>
    <w:rsid w:val="00D21B0D"/>
    <w:rsid w:val="00D23883"/>
    <w:rsid w:val="00D35363"/>
    <w:rsid w:val="00D60776"/>
    <w:rsid w:val="00D63132"/>
    <w:rsid w:val="00D72134"/>
    <w:rsid w:val="00D90F75"/>
    <w:rsid w:val="00DA0774"/>
    <w:rsid w:val="00DA0FDB"/>
    <w:rsid w:val="00DB6F44"/>
    <w:rsid w:val="00DE01CF"/>
    <w:rsid w:val="00DE7B47"/>
    <w:rsid w:val="00E21646"/>
    <w:rsid w:val="00E51448"/>
    <w:rsid w:val="00E63498"/>
    <w:rsid w:val="00E75136"/>
    <w:rsid w:val="00E808C5"/>
    <w:rsid w:val="00E85333"/>
    <w:rsid w:val="00E86175"/>
    <w:rsid w:val="00EC0477"/>
    <w:rsid w:val="00EC536B"/>
    <w:rsid w:val="00EC73A1"/>
    <w:rsid w:val="00ED6EB8"/>
    <w:rsid w:val="00EF28AB"/>
    <w:rsid w:val="00F4571B"/>
    <w:rsid w:val="00F71638"/>
    <w:rsid w:val="00F9567A"/>
    <w:rsid w:val="00FC5E40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674F3A-08A9-4460-A7B2-2FB0FA0B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85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5333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62517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25171"/>
  </w:style>
  <w:style w:type="character" w:styleId="a6">
    <w:name w:val="Hyperlink"/>
    <w:basedOn w:val="a0"/>
    <w:uiPriority w:val="99"/>
    <w:semiHidden/>
    <w:unhideWhenUsed/>
    <w:rsid w:val="00CB6299"/>
    <w:rPr>
      <w:color w:val="0000FF"/>
      <w:u w:val="single"/>
    </w:rPr>
  </w:style>
  <w:style w:type="paragraph" w:styleId="a7">
    <w:name w:val="header"/>
    <w:basedOn w:val="a"/>
    <w:link w:val="Char1"/>
    <w:uiPriority w:val="99"/>
    <w:unhideWhenUsed/>
    <w:rsid w:val="001E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E1FA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E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E1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55</cp:revision>
  <cp:lastPrinted>2017-02-17T06:25:00Z</cp:lastPrinted>
  <dcterms:created xsi:type="dcterms:W3CDTF">2017-02-15T02:04:00Z</dcterms:created>
  <dcterms:modified xsi:type="dcterms:W3CDTF">2021-04-25T01:22:00Z</dcterms:modified>
</cp:coreProperties>
</file>