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A1" w:rsidRPr="000D3A77" w:rsidRDefault="00E062A1" w:rsidP="007946DE">
      <w:pPr>
        <w:tabs>
          <w:tab w:val="left" w:pos="4440"/>
        </w:tabs>
        <w:rPr>
          <w:rFonts w:ascii="宋体" w:hAnsi="宋体"/>
          <w:b/>
          <w:color w:val="FF0000"/>
          <w:sz w:val="44"/>
          <w:szCs w:val="44"/>
        </w:rPr>
      </w:pPr>
    </w:p>
    <w:p w:rsidR="007946DE" w:rsidRDefault="007946DE" w:rsidP="007946DE">
      <w:pPr>
        <w:tabs>
          <w:tab w:val="left" w:pos="4440"/>
        </w:tabs>
        <w:rPr>
          <w:rFonts w:ascii="宋体" w:hAnsi="宋体"/>
          <w:b/>
          <w:sz w:val="44"/>
          <w:szCs w:val="44"/>
        </w:rPr>
      </w:pPr>
    </w:p>
    <w:p w:rsidR="007946DE" w:rsidRPr="005B2853" w:rsidRDefault="007946DE" w:rsidP="001F40FA">
      <w:pPr>
        <w:pStyle w:val="a9"/>
        <w:rPr>
          <w:rFonts w:ascii="华文中宋" w:eastAsia="华文中宋" w:hAnsi="华文中宋"/>
          <w:sz w:val="44"/>
          <w:szCs w:val="44"/>
        </w:rPr>
      </w:pPr>
      <w:bookmarkStart w:id="0" w:name="_Toc447206929"/>
      <w:r w:rsidRPr="005B2853">
        <w:rPr>
          <w:rFonts w:ascii="华文中宋" w:eastAsia="华文中宋" w:hAnsi="华文中宋" w:hint="eastAsia"/>
          <w:sz w:val="44"/>
          <w:szCs w:val="44"/>
        </w:rPr>
        <w:t>上海市教师培训市级共享课程申请表</w:t>
      </w:r>
      <w:bookmarkEnd w:id="0"/>
    </w:p>
    <w:p w:rsidR="007946DE" w:rsidRPr="005B2853" w:rsidRDefault="00254A51" w:rsidP="00254A51">
      <w:pPr>
        <w:tabs>
          <w:tab w:val="left" w:pos="4440"/>
        </w:tabs>
        <w:ind w:firstLineChars="200" w:firstLine="881"/>
        <w:jc w:val="center"/>
        <w:rPr>
          <w:rFonts w:ascii="华文中宋" w:eastAsia="华文中宋" w:hAnsi="华文中宋" w:cstheme="majorBidi"/>
          <w:b/>
          <w:bCs/>
          <w:sz w:val="44"/>
          <w:szCs w:val="44"/>
        </w:rPr>
      </w:pPr>
      <w:r w:rsidRPr="005B2853">
        <w:rPr>
          <w:rFonts w:ascii="华文中宋" w:eastAsia="华文中宋" w:hAnsi="华文中宋" w:cstheme="majorBidi" w:hint="eastAsia"/>
          <w:b/>
          <w:bCs/>
          <w:sz w:val="44"/>
          <w:szCs w:val="44"/>
        </w:rPr>
        <w:t>（</w:t>
      </w:r>
      <w:r w:rsidR="00364E32" w:rsidRPr="005B2853">
        <w:rPr>
          <w:rFonts w:ascii="华文中宋" w:eastAsia="华文中宋" w:hAnsi="华文中宋" w:cstheme="majorBidi" w:hint="eastAsia"/>
          <w:b/>
          <w:bCs/>
          <w:sz w:val="44"/>
          <w:szCs w:val="44"/>
        </w:rPr>
        <w:t>试用</w:t>
      </w:r>
      <w:r w:rsidRPr="005B2853">
        <w:rPr>
          <w:rFonts w:ascii="华文中宋" w:eastAsia="华文中宋" w:hAnsi="华文中宋" w:cstheme="majorBidi" w:hint="eastAsia"/>
          <w:b/>
          <w:bCs/>
          <w:sz w:val="44"/>
          <w:szCs w:val="44"/>
        </w:rPr>
        <w:t>版）</w:t>
      </w: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7946DE">
      <w:pPr>
        <w:tabs>
          <w:tab w:val="left" w:pos="4440"/>
        </w:tabs>
        <w:ind w:firstLineChars="200" w:firstLine="640"/>
        <w:rPr>
          <w:sz w:val="32"/>
        </w:rPr>
      </w:pP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课程名称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>：</w:t>
      </w:r>
    </w:p>
    <w:p w:rsidR="009B7587" w:rsidRPr="005B2853" w:rsidRDefault="00890895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/>
          <w:b/>
          <w:color w:val="000000" w:themeColor="text1"/>
          <w:sz w:val="32"/>
        </w:rPr>
        <w:t>课程</w:t>
      </w:r>
      <w:r w:rsidR="001C1401">
        <w:rPr>
          <w:rFonts w:ascii="仿宋_GB2312" w:eastAsia="仿宋_GB2312" w:hint="eastAsia"/>
          <w:b/>
          <w:color w:val="000000" w:themeColor="text1"/>
          <w:sz w:val="32"/>
        </w:rPr>
        <w:t>学科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>：</w:t>
      </w: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申请人姓名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 xml:space="preserve">：  </w:t>
      </w: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申请人单位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 xml:space="preserve">：  </w:t>
      </w:r>
    </w:p>
    <w:p w:rsidR="007946DE" w:rsidRPr="005B2853" w:rsidRDefault="007946DE" w:rsidP="00E71ADD">
      <w:pPr>
        <w:tabs>
          <w:tab w:val="left" w:pos="4440"/>
        </w:tabs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 w:rsidRPr="005B2853">
        <w:rPr>
          <w:rFonts w:ascii="仿宋_GB2312" w:eastAsia="仿宋_GB2312" w:hint="eastAsia"/>
          <w:b/>
          <w:color w:val="000000" w:themeColor="text1"/>
          <w:sz w:val="32"/>
        </w:rPr>
        <w:t>申请日期</w:t>
      </w:r>
      <w:r w:rsidR="00282A24" w:rsidRPr="005B2853">
        <w:rPr>
          <w:rFonts w:ascii="仿宋_GB2312" w:eastAsia="仿宋_GB2312" w:hint="eastAsia"/>
          <w:b/>
          <w:color w:val="000000" w:themeColor="text1"/>
          <w:sz w:val="32"/>
        </w:rPr>
        <w:t xml:space="preserve">：    </w:t>
      </w:r>
    </w:p>
    <w:p w:rsidR="007946DE" w:rsidRPr="005B2853" w:rsidRDefault="007946DE" w:rsidP="00E71ADD">
      <w:pPr>
        <w:tabs>
          <w:tab w:val="left" w:pos="4440"/>
        </w:tabs>
        <w:ind w:firstLineChars="200" w:firstLine="643"/>
        <w:rPr>
          <w:rFonts w:ascii="仿宋_GB2312" w:eastAsia="仿宋_GB2312"/>
          <w:b/>
          <w:sz w:val="32"/>
        </w:rPr>
      </w:pPr>
    </w:p>
    <w:p w:rsidR="007946DE" w:rsidRDefault="007946DE" w:rsidP="009B7587">
      <w:pPr>
        <w:tabs>
          <w:tab w:val="left" w:pos="4440"/>
        </w:tabs>
        <w:rPr>
          <w:rFonts w:ascii="仿宋_GB2312" w:eastAsia="仿宋_GB2312" w:hint="eastAsia"/>
          <w:b/>
          <w:sz w:val="32"/>
        </w:rPr>
      </w:pPr>
    </w:p>
    <w:p w:rsidR="001C0CB7" w:rsidRDefault="001C0CB7" w:rsidP="009B7587">
      <w:pPr>
        <w:tabs>
          <w:tab w:val="left" w:pos="4440"/>
        </w:tabs>
        <w:rPr>
          <w:rFonts w:ascii="仿宋_GB2312" w:eastAsia="仿宋_GB2312" w:hint="eastAsia"/>
          <w:b/>
          <w:sz w:val="32"/>
        </w:rPr>
      </w:pPr>
    </w:p>
    <w:p w:rsidR="001C0CB7" w:rsidRPr="005B2853" w:rsidRDefault="001C0CB7" w:rsidP="009B7587">
      <w:pPr>
        <w:tabs>
          <w:tab w:val="left" w:pos="4440"/>
        </w:tabs>
        <w:rPr>
          <w:rFonts w:ascii="仿宋_GB2312" w:eastAsia="仿宋_GB2312"/>
          <w:b/>
          <w:sz w:val="32"/>
        </w:rPr>
      </w:pPr>
    </w:p>
    <w:p w:rsidR="007946DE" w:rsidRPr="005B2853" w:rsidRDefault="007946DE" w:rsidP="00E71ADD">
      <w:pPr>
        <w:tabs>
          <w:tab w:val="left" w:pos="4440"/>
        </w:tabs>
        <w:ind w:firstLineChars="200" w:firstLine="643"/>
        <w:rPr>
          <w:rFonts w:ascii="仿宋_GB2312" w:eastAsia="仿宋_GB2312"/>
          <w:b/>
          <w:sz w:val="32"/>
        </w:rPr>
      </w:pPr>
    </w:p>
    <w:p w:rsidR="007946DE" w:rsidRPr="005B2853" w:rsidRDefault="007946DE" w:rsidP="00E71ADD">
      <w:pPr>
        <w:tabs>
          <w:tab w:val="left" w:pos="4440"/>
        </w:tabs>
        <w:ind w:firstLineChars="250" w:firstLine="803"/>
        <w:jc w:val="center"/>
        <w:rPr>
          <w:rFonts w:ascii="仿宋_GB2312" w:eastAsia="仿宋_GB2312"/>
          <w:b/>
          <w:sz w:val="32"/>
        </w:rPr>
      </w:pPr>
      <w:r w:rsidRPr="005B2853">
        <w:rPr>
          <w:rFonts w:ascii="仿宋_GB2312" w:eastAsia="仿宋_GB2312" w:hint="eastAsia"/>
          <w:b/>
          <w:sz w:val="32"/>
        </w:rPr>
        <w:t>上海市教师专业发展工程领导小组办公室制</w:t>
      </w:r>
    </w:p>
    <w:p w:rsidR="007946DE" w:rsidRPr="005B2853" w:rsidRDefault="007946DE" w:rsidP="00E71ADD">
      <w:pPr>
        <w:tabs>
          <w:tab w:val="left" w:pos="4440"/>
        </w:tabs>
        <w:ind w:firstLineChars="600" w:firstLine="1928"/>
        <w:jc w:val="center"/>
        <w:rPr>
          <w:rFonts w:ascii="仿宋_GB2312" w:eastAsia="仿宋_GB2312"/>
          <w:b/>
          <w:sz w:val="32"/>
        </w:rPr>
      </w:pPr>
      <w:r w:rsidRPr="005B2853">
        <w:rPr>
          <w:rFonts w:ascii="仿宋_GB2312" w:eastAsia="仿宋_GB2312" w:hint="eastAsia"/>
          <w:b/>
          <w:sz w:val="32"/>
        </w:rPr>
        <w:t>20</w:t>
      </w:r>
      <w:r w:rsidR="00A65292">
        <w:rPr>
          <w:rFonts w:ascii="仿宋_GB2312" w:eastAsia="仿宋_GB2312" w:hint="eastAsia"/>
          <w:b/>
          <w:sz w:val="32"/>
        </w:rPr>
        <w:t>20</w:t>
      </w:r>
      <w:r w:rsidRPr="005B2853">
        <w:rPr>
          <w:rFonts w:ascii="仿宋_GB2312" w:eastAsia="仿宋_GB2312" w:hint="eastAsia"/>
          <w:b/>
          <w:sz w:val="32"/>
        </w:rPr>
        <w:t>年</w:t>
      </w:r>
      <w:r w:rsidR="001C1401">
        <w:rPr>
          <w:rFonts w:ascii="仿宋_GB2312" w:eastAsia="仿宋_GB2312"/>
          <w:b/>
          <w:sz w:val="32"/>
        </w:rPr>
        <w:t>3</w:t>
      </w:r>
      <w:r w:rsidRPr="005B2853">
        <w:rPr>
          <w:rFonts w:ascii="仿宋_GB2312" w:eastAsia="仿宋_GB2312" w:hint="eastAsia"/>
          <w:b/>
          <w:sz w:val="32"/>
        </w:rPr>
        <w:t>月</w:t>
      </w:r>
    </w:p>
    <w:p w:rsidR="007946DE" w:rsidRPr="005B2853" w:rsidRDefault="007946DE" w:rsidP="007946DE">
      <w:pPr>
        <w:tabs>
          <w:tab w:val="left" w:pos="4440"/>
        </w:tabs>
        <w:rPr>
          <w:sz w:val="32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462"/>
        <w:gridCol w:w="571"/>
        <w:gridCol w:w="101"/>
        <w:gridCol w:w="964"/>
        <w:gridCol w:w="14"/>
        <w:gridCol w:w="480"/>
        <w:gridCol w:w="147"/>
        <w:gridCol w:w="425"/>
        <w:gridCol w:w="373"/>
        <w:gridCol w:w="7"/>
        <w:gridCol w:w="263"/>
        <w:gridCol w:w="422"/>
        <w:gridCol w:w="1157"/>
      </w:tblGrid>
      <w:tr w:rsidR="00EC71AB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lastRenderedPageBreak/>
              <w:t>课程名称</w:t>
            </w:r>
          </w:p>
        </w:tc>
        <w:tc>
          <w:tcPr>
            <w:tcW w:w="6378" w:type="dxa"/>
            <w:gridSpan w:val="1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EC71AB" w:rsidRPr="005B2853" w:rsidRDefault="001C1401" w:rsidP="001C1401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申请人姓名</w:t>
            </w:r>
          </w:p>
        </w:tc>
        <w:tc>
          <w:tcPr>
            <w:tcW w:w="2025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  <w:bookmarkStart w:id="1" w:name="_GoBack"/>
            <w:bookmarkEnd w:id="1"/>
          </w:p>
        </w:tc>
        <w:tc>
          <w:tcPr>
            <w:tcW w:w="1065" w:type="dxa"/>
            <w:gridSpan w:val="2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年龄</w:t>
            </w:r>
          </w:p>
        </w:tc>
        <w:tc>
          <w:tcPr>
            <w:tcW w:w="1066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65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职称</w:t>
            </w:r>
          </w:p>
        </w:tc>
        <w:tc>
          <w:tcPr>
            <w:tcW w:w="1157" w:type="dxa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3584" w:type="dxa"/>
            <w:gridSpan w:val="7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52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专长</w:t>
            </w:r>
          </w:p>
        </w:tc>
        <w:tc>
          <w:tcPr>
            <w:tcW w:w="1842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通讯地址</w:t>
            </w:r>
          </w:p>
        </w:tc>
        <w:tc>
          <w:tcPr>
            <w:tcW w:w="3584" w:type="dxa"/>
            <w:gridSpan w:val="7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52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42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  <w:tc>
          <w:tcPr>
            <w:tcW w:w="3584" w:type="dxa"/>
            <w:gridSpan w:val="7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45" w:type="dxa"/>
            <w:gridSpan w:val="3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手机</w:t>
            </w:r>
          </w:p>
        </w:tc>
        <w:tc>
          <w:tcPr>
            <w:tcW w:w="1849" w:type="dxa"/>
            <w:gridSpan w:val="4"/>
          </w:tcPr>
          <w:p w:rsidR="00EC71AB" w:rsidRPr="005B2853" w:rsidRDefault="00EC71AB" w:rsidP="007A5306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EC71AB" w:rsidRPr="005B2853" w:rsidTr="00605587">
        <w:trPr>
          <w:cantSplit/>
          <w:jc w:val="center"/>
        </w:trPr>
        <w:tc>
          <w:tcPr>
            <w:tcW w:w="8613" w:type="dxa"/>
            <w:gridSpan w:val="16"/>
            <w:vAlign w:val="center"/>
          </w:tcPr>
          <w:p w:rsidR="00EC71AB" w:rsidRPr="005B2853" w:rsidRDefault="00EC71AB" w:rsidP="007A5306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课程</w:t>
            </w:r>
            <w:r w:rsidR="001C1401">
              <w:rPr>
                <w:rFonts w:ascii="仿宋_GB2312" w:eastAsia="仿宋_GB2312" w:hint="eastAsia"/>
                <w:b/>
                <w:sz w:val="28"/>
              </w:rPr>
              <w:t>主讲教师及</w:t>
            </w:r>
            <w:r w:rsidRPr="005B2853">
              <w:rPr>
                <w:rFonts w:ascii="仿宋_GB2312" w:eastAsia="仿宋_GB2312" w:hint="eastAsia"/>
                <w:b/>
                <w:sz w:val="28"/>
              </w:rPr>
              <w:t>其他教师情况</w:t>
            </w:r>
          </w:p>
        </w:tc>
      </w:tr>
      <w:tr w:rsidR="00605587" w:rsidRPr="005B2853" w:rsidTr="00605587">
        <w:trPr>
          <w:cantSplit/>
          <w:trHeight w:val="994"/>
          <w:jc w:val="center"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姓名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职称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学科</w:t>
            </w:r>
          </w:p>
        </w:tc>
        <w:tc>
          <w:tcPr>
            <w:tcW w:w="16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承担</w:t>
            </w:r>
            <w:r w:rsidRPr="005B2853">
              <w:rPr>
                <w:rFonts w:ascii="仿宋_GB2312" w:eastAsia="仿宋_GB2312"/>
                <w:b/>
                <w:sz w:val="28"/>
              </w:rPr>
              <w:t>任务</w:t>
            </w:r>
          </w:p>
        </w:tc>
        <w:tc>
          <w:tcPr>
            <w:tcW w:w="1068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教学 课时数</w:t>
            </w: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/>
                <w:b/>
                <w:sz w:val="28"/>
              </w:rPr>
              <w:t>备注</w:t>
            </w:r>
          </w:p>
        </w:tc>
      </w:tr>
      <w:tr w:rsidR="00605587" w:rsidRPr="005B2853" w:rsidTr="00605587">
        <w:trPr>
          <w:cantSplit/>
          <w:jc w:val="center"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1101" w:type="dxa"/>
            <w:tcBorders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dxa"/>
            <w:gridSpan w:val="4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 w:themeColor="text1"/>
            </w:tcBorders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8613" w:type="dxa"/>
            <w:gridSpan w:val="16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助教来源（请</w:t>
            </w:r>
            <w:r w:rsidRPr="005B2853">
              <w:rPr>
                <w:rFonts w:ascii="仿宋_GB2312" w:eastAsia="仿宋_GB2312"/>
                <w:b/>
                <w:sz w:val="28"/>
              </w:rPr>
              <w:t>勾选）</w:t>
            </w:r>
            <w:r w:rsidRPr="005B2853">
              <w:rPr>
                <w:rFonts w:ascii="仿宋_GB2312" w:eastAsia="仿宋_GB2312" w:hint="eastAsia"/>
                <w:b/>
                <w:sz w:val="28"/>
              </w:rPr>
              <w:t xml:space="preserve">： </w:t>
            </w:r>
            <w:r w:rsidRPr="005B2853">
              <w:rPr>
                <w:rFonts w:ascii="仿宋_GB2312" w:eastAsia="仿宋_GB2312" w:hint="eastAsia"/>
                <w:sz w:val="24"/>
              </w:rPr>
              <w:t>□</w:t>
            </w:r>
            <w:r w:rsidRPr="005B2853">
              <w:rPr>
                <w:rFonts w:ascii="仿宋_GB2312" w:eastAsia="仿宋_GB2312"/>
                <w:sz w:val="24"/>
              </w:rPr>
              <w:t>主讲教师</w:t>
            </w:r>
            <w:r w:rsidRPr="005B2853">
              <w:rPr>
                <w:rFonts w:ascii="仿宋_GB2312" w:eastAsia="仿宋_GB2312" w:hint="eastAsia"/>
                <w:sz w:val="24"/>
              </w:rPr>
              <w:t>推荐</w:t>
            </w:r>
            <w:r w:rsidRPr="005B2853">
              <w:rPr>
                <w:rFonts w:ascii="仿宋_GB2312" w:eastAsia="仿宋_GB2312" w:hint="eastAsia"/>
                <w:sz w:val="28"/>
              </w:rPr>
              <w:t xml:space="preserve">  </w:t>
            </w:r>
            <w:r w:rsidRPr="005B2853">
              <w:rPr>
                <w:rFonts w:ascii="仿宋_GB2312" w:eastAsia="仿宋_GB2312" w:hint="eastAsia"/>
                <w:sz w:val="24"/>
              </w:rPr>
              <w:t>□拟从</w:t>
            </w:r>
            <w:r w:rsidRPr="005B2853">
              <w:rPr>
                <w:rFonts w:ascii="仿宋_GB2312" w:eastAsia="仿宋_GB2312"/>
                <w:sz w:val="24"/>
              </w:rPr>
              <w:t>选课</w:t>
            </w:r>
            <w:r w:rsidRPr="005B2853">
              <w:rPr>
                <w:rFonts w:ascii="仿宋_GB2312" w:eastAsia="仿宋_GB2312" w:hint="eastAsia"/>
                <w:sz w:val="24"/>
              </w:rPr>
              <w:t>学员</w:t>
            </w:r>
            <w:r w:rsidRPr="005B2853">
              <w:rPr>
                <w:rFonts w:ascii="仿宋_GB2312" w:eastAsia="仿宋_GB2312"/>
                <w:sz w:val="24"/>
              </w:rPr>
              <w:t>中产生</w:t>
            </w:r>
          </w:p>
        </w:tc>
      </w:tr>
      <w:tr w:rsidR="00605587" w:rsidRPr="005B2853" w:rsidTr="00605587">
        <w:trPr>
          <w:cantSplit/>
          <w:trHeight w:val="315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课程适用</w:t>
            </w:r>
            <w:r>
              <w:rPr>
                <w:rFonts w:asciiTheme="minorHAnsi" w:eastAsia="仿宋_GB2312" w:hAnsiTheme="minorHAnsi" w:hint="eastAsia"/>
                <w:b/>
                <w:sz w:val="28"/>
              </w:rPr>
              <w:t>学科</w:t>
            </w:r>
          </w:p>
        </w:tc>
        <w:tc>
          <w:tcPr>
            <w:tcW w:w="6378" w:type="dxa"/>
            <w:gridSpan w:val="14"/>
          </w:tcPr>
          <w:p w:rsidR="00605587" w:rsidRPr="00F11CC8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605587" w:rsidRPr="005B2853" w:rsidTr="00605587">
        <w:trPr>
          <w:cantSplit/>
          <w:trHeight w:val="315"/>
          <w:jc w:val="center"/>
        </w:trPr>
        <w:tc>
          <w:tcPr>
            <w:tcW w:w="2235" w:type="dxa"/>
            <w:gridSpan w:val="2"/>
            <w:vAlign w:val="center"/>
          </w:tcPr>
          <w:p w:rsidR="00605587" w:rsidRPr="00DC3CF2" w:rsidRDefault="00605587" w:rsidP="00605587">
            <w:pPr>
              <w:tabs>
                <w:tab w:val="left" w:pos="4440"/>
              </w:tabs>
              <w:jc w:val="center"/>
              <w:rPr>
                <w:rFonts w:asciiTheme="minorHAnsi" w:eastAsia="仿宋_GB2312" w:hAnsiTheme="minorHAnsi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课程适用</w:t>
            </w:r>
            <w:r>
              <w:rPr>
                <w:rFonts w:asciiTheme="minorHAnsi" w:eastAsia="仿宋_GB2312" w:hAnsiTheme="minorHAnsi" w:hint="eastAsia"/>
                <w:b/>
                <w:sz w:val="28"/>
              </w:rPr>
              <w:t>学段</w:t>
            </w:r>
          </w:p>
        </w:tc>
        <w:tc>
          <w:tcPr>
            <w:tcW w:w="6378" w:type="dxa"/>
            <w:gridSpan w:val="14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605587" w:rsidRPr="005B2853" w:rsidTr="00605587">
        <w:trPr>
          <w:cantSplit/>
          <w:trHeight w:val="315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课程模块</w:t>
            </w:r>
          </w:p>
        </w:tc>
        <w:tc>
          <w:tcPr>
            <w:tcW w:w="3104" w:type="dxa"/>
            <w:gridSpan w:val="6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 师德与素养</w:t>
            </w:r>
          </w:p>
        </w:tc>
        <w:tc>
          <w:tcPr>
            <w:tcW w:w="3274" w:type="dxa"/>
            <w:gridSpan w:val="8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 知识与技能</w:t>
            </w:r>
          </w:p>
        </w:tc>
      </w:tr>
      <w:tr w:rsidR="00605587" w:rsidRPr="005B2853" w:rsidTr="00605587">
        <w:trPr>
          <w:cantSplit/>
          <w:trHeight w:val="315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课时</w:t>
            </w:r>
          </w:p>
        </w:tc>
        <w:tc>
          <w:tcPr>
            <w:tcW w:w="1454" w:type="dxa"/>
            <w:gridSpan w:val="2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650" w:type="dxa"/>
            <w:gridSpan w:val="4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学分</w:t>
            </w:r>
          </w:p>
        </w:tc>
        <w:tc>
          <w:tcPr>
            <w:tcW w:w="3274" w:type="dxa"/>
            <w:gridSpan w:val="8"/>
          </w:tcPr>
          <w:p w:rsidR="00605587" w:rsidRPr="003169AC" w:rsidRDefault="00605587" w:rsidP="007D1529">
            <w:pPr>
              <w:tabs>
                <w:tab w:val="left" w:pos="4440"/>
              </w:tabs>
              <w:ind w:firstLineChars="800" w:firstLine="1440"/>
              <w:rPr>
                <w:rFonts w:ascii="仿宋_GB2312" w:eastAsia="仿宋_GB2312"/>
                <w:sz w:val="18"/>
                <w:szCs w:val="18"/>
              </w:rPr>
            </w:pPr>
            <w:r w:rsidRPr="003169AC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7D1529" w:rsidRPr="003169AC">
              <w:rPr>
                <w:rFonts w:ascii="仿宋_GB2312" w:eastAsia="仿宋_GB2312"/>
                <w:sz w:val="18"/>
                <w:szCs w:val="18"/>
              </w:rPr>
              <w:t>1</w:t>
            </w:r>
            <w:r w:rsidR="007D1529" w:rsidRPr="003169AC">
              <w:rPr>
                <w:rFonts w:ascii="仿宋_GB2312" w:eastAsia="仿宋_GB2312" w:hint="eastAsia"/>
                <w:sz w:val="18"/>
                <w:szCs w:val="18"/>
              </w:rPr>
              <w:t>学分</w:t>
            </w:r>
            <w:r w:rsidR="007D1529">
              <w:rPr>
                <w:rFonts w:ascii="仿宋_GB2312" w:eastAsia="仿宋_GB2312" w:hint="eastAsia"/>
                <w:sz w:val="18"/>
                <w:szCs w:val="18"/>
              </w:rPr>
              <w:t>=</w:t>
            </w:r>
            <w:r w:rsidR="003169AC" w:rsidRPr="003169AC">
              <w:rPr>
                <w:rFonts w:ascii="仿宋_GB2312" w:eastAsia="仿宋_GB2312" w:hint="eastAsia"/>
                <w:sz w:val="18"/>
                <w:szCs w:val="18"/>
              </w:rPr>
              <w:t>10</w:t>
            </w:r>
            <w:r w:rsidRPr="003169AC">
              <w:rPr>
                <w:rFonts w:ascii="仿宋_GB2312" w:eastAsia="仿宋_GB2312" w:hint="eastAsia"/>
                <w:sz w:val="18"/>
                <w:szCs w:val="18"/>
              </w:rPr>
              <w:t>课时）</w:t>
            </w:r>
          </w:p>
        </w:tc>
      </w:tr>
      <w:tr w:rsidR="00605587" w:rsidRPr="005B2853" w:rsidTr="00605587">
        <w:trPr>
          <w:cantSplit/>
          <w:trHeight w:val="1807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课程呈现形态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 w:rsidRPr="005B2853">
              <w:rPr>
                <w:rFonts w:ascii="仿宋_GB2312" w:eastAsia="仿宋_GB2312" w:hint="eastAsia"/>
                <w:b/>
                <w:sz w:val="28"/>
              </w:rPr>
              <w:t>（请</w:t>
            </w:r>
            <w:r w:rsidRPr="005B2853">
              <w:rPr>
                <w:rFonts w:ascii="仿宋_GB2312" w:eastAsia="仿宋_GB2312"/>
                <w:b/>
                <w:sz w:val="28"/>
              </w:rPr>
              <w:t>勾选）</w:t>
            </w:r>
          </w:p>
        </w:tc>
        <w:tc>
          <w:tcPr>
            <w:tcW w:w="6378" w:type="dxa"/>
            <w:gridSpan w:val="14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  <w:p w:rsidR="00605587" w:rsidRPr="005B2853" w:rsidRDefault="00605587" w:rsidP="003169AC">
            <w:pPr>
              <w:tabs>
                <w:tab w:val="left" w:pos="4440"/>
              </w:tabs>
              <w:ind w:firstLineChars="100" w:firstLine="240"/>
            </w:pPr>
            <w:r w:rsidRPr="005B2853">
              <w:rPr>
                <w:rFonts w:ascii="仿宋_GB2312" w:eastAsia="仿宋_GB2312" w:hint="eastAsia"/>
                <w:sz w:val="24"/>
              </w:rPr>
              <w:t>□</w:t>
            </w:r>
            <w:r w:rsidR="003169AC">
              <w:rPr>
                <w:rFonts w:asciiTheme="minorHAnsi" w:eastAsia="仿宋_GB2312" w:hAnsiTheme="minorHAnsi" w:hint="eastAsia"/>
                <w:sz w:val="24"/>
              </w:rPr>
              <w:t>在线课程</w:t>
            </w:r>
            <w:r w:rsidRPr="005B2853">
              <w:rPr>
                <w:rFonts w:ascii="仿宋_GB2312" w:eastAsia="仿宋_GB2312" w:hint="eastAsia"/>
                <w:sz w:val="24"/>
              </w:rPr>
              <w:t xml:space="preserve">   </w:t>
            </w:r>
            <w:r w:rsidR="003169AC">
              <w:rPr>
                <w:rFonts w:ascii="仿宋_GB2312" w:eastAsia="仿宋_GB2312"/>
                <w:sz w:val="24"/>
              </w:rPr>
              <w:t xml:space="preserve">   </w:t>
            </w:r>
            <w:r w:rsidRPr="005B2853">
              <w:rPr>
                <w:rFonts w:ascii="仿宋_GB2312" w:eastAsia="仿宋_GB2312" w:hint="eastAsia"/>
                <w:sz w:val="24"/>
              </w:rPr>
              <w:t>□</w:t>
            </w:r>
            <w:r w:rsidR="003169AC">
              <w:rPr>
                <w:rFonts w:ascii="仿宋_GB2312" w:eastAsia="仿宋_GB2312" w:hint="eastAsia"/>
                <w:sz w:val="24"/>
              </w:rPr>
              <w:t>面授课程</w:t>
            </w:r>
            <w:r w:rsidRPr="005B2853">
              <w:rPr>
                <w:rFonts w:ascii="仿宋_GB2312" w:eastAsia="仿宋_GB2312" w:hint="eastAsia"/>
                <w:sz w:val="24"/>
              </w:rPr>
              <w:t xml:space="preserve"> </w:t>
            </w:r>
            <w:r w:rsidR="003169AC">
              <w:rPr>
                <w:rFonts w:ascii="仿宋_GB2312" w:eastAsia="仿宋_GB2312"/>
                <w:sz w:val="24"/>
              </w:rPr>
              <w:t xml:space="preserve">  </w:t>
            </w:r>
            <w:r w:rsidRPr="005B2853">
              <w:rPr>
                <w:rFonts w:ascii="仿宋_GB2312" w:eastAsia="仿宋_GB2312" w:hint="eastAsia"/>
                <w:sz w:val="24"/>
              </w:rPr>
              <w:t xml:space="preserve">  □混合型</w:t>
            </w:r>
            <w:r w:rsidRPr="005B2853">
              <w:rPr>
                <w:rFonts w:ascii="仿宋_GB2312" w:eastAsia="仿宋_GB2312"/>
                <w:sz w:val="24"/>
              </w:rPr>
              <w:t>课程</w:t>
            </w:r>
          </w:p>
          <w:p w:rsidR="00605587" w:rsidRPr="005B2853" w:rsidRDefault="00605587" w:rsidP="00605587">
            <w:pPr>
              <w:tabs>
                <w:tab w:val="left" w:pos="4440"/>
              </w:tabs>
            </w:pPr>
          </w:p>
          <w:p w:rsidR="00605587" w:rsidRPr="005B2853" w:rsidRDefault="003169AC" w:rsidP="003169AC">
            <w:pPr>
              <w:tabs>
                <w:tab w:val="left" w:pos="4440"/>
              </w:tabs>
              <w:ind w:firstLineChars="200" w:firstLine="420"/>
              <w:rPr>
                <w:rFonts w:ascii="仿宋_GB2312" w:eastAsia="仿宋_GB2312"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（</w:t>
            </w:r>
            <w:r w:rsidRPr="005B2853">
              <w:rPr>
                <w:rFonts w:ascii="华文仿宋" w:eastAsia="华文仿宋" w:hAnsi="华文仿宋"/>
                <w:szCs w:val="21"/>
              </w:rPr>
              <w:t>混合型课程，请标注</w:t>
            </w:r>
            <w:r w:rsidRPr="00F11CC8">
              <w:rPr>
                <w:rFonts w:ascii="华文仿宋" w:eastAsia="华文仿宋" w:hAnsi="华文仿宋" w:hint="eastAsia"/>
                <w:szCs w:val="21"/>
              </w:rPr>
              <w:t>面授与在线</w:t>
            </w:r>
            <w:r>
              <w:rPr>
                <w:rFonts w:ascii="华文仿宋" w:eastAsia="华文仿宋" w:hAnsi="华文仿宋" w:hint="eastAsia"/>
                <w:szCs w:val="21"/>
              </w:rPr>
              <w:t>部分</w:t>
            </w:r>
            <w:r w:rsidRPr="005B2853">
              <w:rPr>
                <w:rFonts w:ascii="华文仿宋" w:eastAsia="华文仿宋" w:hAnsi="华文仿宋"/>
                <w:szCs w:val="21"/>
              </w:rPr>
              <w:t>的课时比重。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）</w:t>
            </w:r>
          </w:p>
        </w:tc>
      </w:tr>
      <w:tr w:rsidR="00605587" w:rsidRPr="005B2853" w:rsidTr="00605587">
        <w:trPr>
          <w:cantSplit/>
          <w:trHeight w:val="2670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主讲教师简介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</w:t>
            </w:r>
            <w:r w:rsidRPr="005B2853">
              <w:rPr>
                <w:rFonts w:ascii="仿宋_GB2312" w:eastAsia="仿宋_GB2312"/>
                <w:sz w:val="24"/>
              </w:rPr>
              <w:t>3</w:t>
            </w:r>
            <w:r w:rsidRPr="005B2853">
              <w:rPr>
                <w:rFonts w:ascii="仿宋_GB2312" w:eastAsia="仿宋_GB2312" w:hint="eastAsia"/>
                <w:sz w:val="24"/>
              </w:rPr>
              <w:t>00字以内）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1填写，</w:t>
            </w:r>
            <w:r w:rsidRPr="005B2853">
              <w:rPr>
                <w:rFonts w:ascii="华文仿宋" w:eastAsia="华文仿宋" w:hAnsi="华文仿宋"/>
                <w:szCs w:val="21"/>
              </w:rPr>
              <w:t>课程开发与教学资质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、承担过相关内容的培训课程情况、研究情况等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trHeight w:val="2670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助教简介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</w:t>
            </w:r>
            <w:r w:rsidRPr="005B2853">
              <w:rPr>
                <w:rFonts w:ascii="仿宋_GB2312" w:eastAsia="仿宋_GB2312"/>
                <w:sz w:val="24"/>
              </w:rPr>
              <w:t>3</w:t>
            </w:r>
            <w:r w:rsidRPr="005B2853">
              <w:rPr>
                <w:rFonts w:ascii="仿宋_GB2312" w:eastAsia="仿宋_GB2312" w:hint="eastAsia"/>
                <w:sz w:val="24"/>
              </w:rPr>
              <w:t>00字以内）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如果</w:t>
            </w:r>
            <w:r w:rsidRPr="005B2853">
              <w:rPr>
                <w:rFonts w:ascii="华文仿宋" w:eastAsia="华文仿宋" w:hAnsi="华文仿宋"/>
                <w:szCs w:val="21"/>
              </w:rPr>
              <w:t>现在有合适的助教人选，请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简要写明</w:t>
            </w:r>
            <w:r w:rsidRPr="005B2853">
              <w:rPr>
                <w:rFonts w:ascii="华文仿宋" w:eastAsia="华文仿宋" w:hAnsi="华文仿宋"/>
                <w:szCs w:val="21"/>
              </w:rPr>
              <w:t>其姓名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</w:t>
            </w:r>
            <w:r w:rsidRPr="005B2853">
              <w:rPr>
                <w:rFonts w:ascii="华文仿宋" w:eastAsia="华文仿宋" w:hAnsi="华文仿宋"/>
                <w:szCs w:val="21"/>
              </w:rPr>
              <w:t>单位、职务等信息。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605587" w:rsidRPr="005B2853" w:rsidTr="001C0CB7">
        <w:trPr>
          <w:cantSplit/>
          <w:trHeight w:val="4540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课程开发背景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（限300字以内）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3填写，与</w:t>
            </w:r>
            <w:r w:rsidRPr="005B2853">
              <w:rPr>
                <w:rFonts w:ascii="华文仿宋" w:eastAsia="华文仿宋" w:hAnsi="华文仿宋"/>
                <w:szCs w:val="21"/>
              </w:rPr>
              <w:t>课程主题相关的现状及存在问题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、学员培训需求、课程价值等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605587" w:rsidRPr="005B2853" w:rsidTr="00605587">
        <w:trPr>
          <w:cantSplit/>
          <w:trHeight w:val="3827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课程目标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（限200字以内）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/>
                <w:szCs w:val="21"/>
              </w:rPr>
              <w:t>参照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4填写，</w:t>
            </w:r>
            <w:r w:rsidRPr="005B2853">
              <w:rPr>
                <w:rFonts w:ascii="华文仿宋" w:eastAsia="华文仿宋" w:hAnsi="华文仿宋"/>
                <w:szCs w:val="21"/>
              </w:rPr>
              <w:t>源自相关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标准</w:t>
            </w:r>
            <w:r w:rsidRPr="005B2853">
              <w:rPr>
                <w:rFonts w:ascii="华文仿宋" w:eastAsia="华文仿宋" w:hAnsi="华文仿宋"/>
                <w:szCs w:val="21"/>
              </w:rPr>
              <w:t>，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学员现状</w:t>
            </w:r>
            <w:r w:rsidRPr="005B2853">
              <w:rPr>
                <w:rFonts w:ascii="华文仿宋" w:eastAsia="华文仿宋" w:hAnsi="华文仿宋"/>
                <w:szCs w:val="21"/>
              </w:rPr>
              <w:t>与需求分析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，目标</w:t>
            </w:r>
            <w:r w:rsidRPr="005B2853">
              <w:rPr>
                <w:rFonts w:ascii="华文仿宋" w:eastAsia="华文仿宋" w:hAnsi="华文仿宋"/>
                <w:szCs w:val="21"/>
              </w:rPr>
              <w:t>表述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简洁</w:t>
            </w:r>
            <w:r w:rsidRPr="005B2853">
              <w:rPr>
                <w:rFonts w:ascii="华文仿宋" w:eastAsia="华文仿宋" w:hAnsi="华文仿宋"/>
                <w:szCs w:val="21"/>
              </w:rPr>
              <w:t>、具体、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以</w:t>
            </w:r>
            <w:r w:rsidRPr="005B2853">
              <w:rPr>
                <w:rFonts w:ascii="华文仿宋" w:eastAsia="华文仿宋" w:hAnsi="华文仿宋"/>
                <w:szCs w:val="21"/>
              </w:rPr>
              <w:t>学习者为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主体</w:t>
            </w:r>
            <w:r w:rsidRPr="005B2853">
              <w:rPr>
                <w:rFonts w:ascii="华文仿宋" w:eastAsia="华文仿宋" w:hAnsi="华文仿宋"/>
                <w:szCs w:val="21"/>
              </w:rPr>
              <w:t>，指向主要学习结果等。</w:t>
            </w:r>
          </w:p>
        </w:tc>
      </w:tr>
      <w:tr w:rsidR="00605587" w:rsidRPr="005B2853" w:rsidTr="001C0CB7">
        <w:trPr>
          <w:cantSplit/>
          <w:trHeight w:val="13744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课程内容架构与</w:t>
            </w:r>
            <w:r w:rsidRPr="005B2853">
              <w:rPr>
                <w:rFonts w:ascii="仿宋_GB2312" w:eastAsia="仿宋_GB2312"/>
                <w:sz w:val="28"/>
              </w:rPr>
              <w:t>教学活动设计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参照5与6，</w:t>
            </w:r>
            <w:r w:rsidRPr="005B2853">
              <w:rPr>
                <w:rFonts w:ascii="华文仿宋" w:eastAsia="华文仿宋" w:hAnsi="华文仿宋"/>
                <w:szCs w:val="21"/>
              </w:rPr>
              <w:t>呈现课程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的</w:t>
            </w:r>
            <w:r w:rsidRPr="005B2853">
              <w:rPr>
                <w:rFonts w:ascii="华文仿宋" w:eastAsia="华文仿宋" w:hAnsi="华文仿宋"/>
                <w:szCs w:val="21"/>
              </w:rPr>
              <w:t>内容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结构（如</w:t>
            </w:r>
            <w:r w:rsidRPr="005B2853">
              <w:rPr>
                <w:rFonts w:ascii="华文仿宋" w:eastAsia="华文仿宋" w:hAnsi="华文仿宋"/>
                <w:szCs w:val="21"/>
              </w:rPr>
              <w:t>章-节-目）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，以及与</w:t>
            </w:r>
            <w:r w:rsidRPr="005B2853">
              <w:rPr>
                <w:rFonts w:ascii="华文仿宋" w:eastAsia="华文仿宋" w:hAnsi="华文仿宋"/>
                <w:szCs w:val="21"/>
              </w:rPr>
              <w:t>内容相应的教学活动形式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（如</w:t>
            </w:r>
            <w:r w:rsidRPr="005B2853">
              <w:rPr>
                <w:rFonts w:ascii="华文仿宋" w:eastAsia="华文仿宋" w:hAnsi="华文仿宋"/>
                <w:szCs w:val="21"/>
              </w:rPr>
              <w:t>课前调查，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现象</w:t>
            </w:r>
            <w:r w:rsidRPr="005B2853">
              <w:rPr>
                <w:rFonts w:ascii="华文仿宋" w:eastAsia="华文仿宋" w:hAnsi="华文仿宋"/>
                <w:szCs w:val="21"/>
              </w:rPr>
              <w:t>思考，问题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与</w:t>
            </w:r>
            <w:r w:rsidRPr="005B2853">
              <w:rPr>
                <w:rFonts w:ascii="华文仿宋" w:eastAsia="华文仿宋" w:hAnsi="华文仿宋"/>
                <w:szCs w:val="21"/>
              </w:rPr>
              <w:t>研讨，理论解读，案例分析，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互动</w:t>
            </w:r>
            <w:r w:rsidRPr="005B2853">
              <w:rPr>
                <w:rFonts w:ascii="华文仿宋" w:eastAsia="华文仿宋" w:hAnsi="华文仿宋"/>
                <w:szCs w:val="21"/>
              </w:rPr>
              <w:t>推荐资源等）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，与评价</w:t>
            </w:r>
            <w:r w:rsidRPr="005B2853">
              <w:rPr>
                <w:rFonts w:ascii="华文仿宋" w:eastAsia="华文仿宋" w:hAnsi="华文仿宋"/>
                <w:szCs w:val="21"/>
              </w:rPr>
              <w:t>活动设计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（如</w:t>
            </w:r>
            <w:r w:rsidRPr="005B2853">
              <w:rPr>
                <w:rFonts w:ascii="华文仿宋" w:eastAsia="华文仿宋" w:hAnsi="华文仿宋"/>
                <w:szCs w:val="21"/>
              </w:rPr>
              <w:t>在线讨论、作业布置等）等。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605587" w:rsidRPr="005B2853" w:rsidTr="00605587">
        <w:trPr>
          <w:cantSplit/>
          <w:trHeight w:val="5529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课程评价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5B2853">
              <w:rPr>
                <w:rFonts w:ascii="华文仿宋" w:eastAsia="华文仿宋" w:hAnsi="华文仿宋" w:hint="eastAsia"/>
                <w:szCs w:val="21"/>
              </w:rPr>
              <w:t>参照7填写，标明形成</w:t>
            </w:r>
            <w:r w:rsidRPr="005B2853">
              <w:rPr>
                <w:rFonts w:ascii="华文仿宋" w:eastAsia="华文仿宋" w:hAnsi="华文仿宋"/>
                <w:szCs w:val="21"/>
              </w:rPr>
              <w:t>性评价与总结性评价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的主要形式、</w:t>
            </w:r>
            <w:r w:rsidRPr="005B2853">
              <w:rPr>
                <w:rFonts w:ascii="华文仿宋" w:eastAsia="华文仿宋" w:hAnsi="华文仿宋"/>
                <w:szCs w:val="21"/>
              </w:rPr>
              <w:t>要求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，各自</w:t>
            </w:r>
            <w:r w:rsidRPr="005B2853">
              <w:rPr>
                <w:rFonts w:ascii="华文仿宋" w:eastAsia="华文仿宋" w:hAnsi="华文仿宋"/>
                <w:szCs w:val="21"/>
              </w:rPr>
              <w:t>所占的</w:t>
            </w:r>
            <w:r w:rsidRPr="005B2853">
              <w:rPr>
                <w:rFonts w:ascii="华文仿宋" w:eastAsia="华文仿宋" w:hAnsi="华文仿宋" w:hint="eastAsia"/>
                <w:szCs w:val="21"/>
              </w:rPr>
              <w:t>权重等。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申请课程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已使用情况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□作为</w:t>
            </w:r>
            <w:r w:rsidRPr="005B2853">
              <w:rPr>
                <w:rFonts w:ascii="仿宋_GB2312" w:eastAsia="仿宋_GB2312"/>
                <w:sz w:val="24"/>
              </w:rPr>
              <w:t>十二五市级共享课程</w:t>
            </w:r>
            <w:r w:rsidRPr="005B2853">
              <w:rPr>
                <w:rFonts w:ascii="仿宋_GB2312" w:eastAsia="仿宋_GB2312" w:hint="eastAsia"/>
                <w:sz w:val="24"/>
              </w:rPr>
              <w:t>使用</w:t>
            </w:r>
            <w:r w:rsidRPr="005B2853">
              <w:rPr>
                <w:rFonts w:ascii="仿宋_GB2312" w:eastAsia="仿宋_GB2312"/>
                <w:sz w:val="24"/>
              </w:rPr>
              <w:t>过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□未作为</w:t>
            </w:r>
            <w:r w:rsidRPr="005B2853">
              <w:rPr>
                <w:rFonts w:ascii="仿宋_GB2312" w:eastAsia="仿宋_GB2312"/>
                <w:sz w:val="24"/>
              </w:rPr>
              <w:t>十二五市级共享课程使用过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  <w:r w:rsidRPr="005B2853">
              <w:rPr>
                <w:rFonts w:ascii="仿宋_GB2312" w:eastAsia="仿宋_GB2312" w:hint="eastAsia"/>
                <w:sz w:val="24"/>
              </w:rPr>
              <w:t>（请根据实际</w:t>
            </w:r>
            <w:r w:rsidRPr="005B2853">
              <w:rPr>
                <w:rFonts w:ascii="仿宋_GB2312" w:eastAsia="仿宋_GB2312"/>
                <w:sz w:val="24"/>
              </w:rPr>
              <w:t>情况勾选</w:t>
            </w:r>
            <w:r w:rsidRPr="005B2853">
              <w:rPr>
                <w:rFonts w:ascii="仿宋_GB2312" w:eastAsia="仿宋_GB2312" w:hint="eastAsia"/>
                <w:sz w:val="24"/>
              </w:rPr>
              <w:t>，</w:t>
            </w:r>
            <w:r w:rsidRPr="005B2853">
              <w:rPr>
                <w:rFonts w:ascii="仿宋_GB2312" w:eastAsia="仿宋_GB2312"/>
                <w:sz w:val="24"/>
              </w:rPr>
              <w:t>并做简要的</w:t>
            </w:r>
            <w:r w:rsidRPr="005B2853">
              <w:rPr>
                <w:rFonts w:ascii="仿宋_GB2312" w:eastAsia="仿宋_GB2312" w:hint="eastAsia"/>
                <w:sz w:val="24"/>
              </w:rPr>
              <w:t>使用</w:t>
            </w:r>
            <w:r w:rsidRPr="005B2853">
              <w:rPr>
                <w:rFonts w:ascii="仿宋_GB2312" w:eastAsia="仿宋_GB2312"/>
                <w:sz w:val="24"/>
              </w:rPr>
              <w:t>说明）</w:t>
            </w: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申请人所在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单位推荐意见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申请人所在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区县教育局或上级单位意见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605587" w:rsidRPr="005B2853" w:rsidTr="00B1402E">
        <w:trPr>
          <w:cantSplit/>
          <w:trHeight w:val="3251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/>
                <w:spacing w:val="-10"/>
                <w:sz w:val="28"/>
                <w:szCs w:val="28"/>
              </w:rPr>
              <w:t>上海市师资培训中心意见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B1402E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605587" w:rsidRPr="005B2853" w:rsidTr="00605587">
        <w:trPr>
          <w:cantSplit/>
          <w:trHeight w:val="3717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市教师教育工作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专家组评审意见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605587" w:rsidRPr="005B2853" w:rsidTr="002C01A9">
        <w:trPr>
          <w:cantSplit/>
          <w:trHeight w:val="3973"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市教师专业发展工程领导小组</w:t>
            </w:r>
          </w:p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pacing w:val="-10"/>
                <w:sz w:val="28"/>
                <w:szCs w:val="28"/>
              </w:rPr>
              <w:t>办公室意见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605587" w:rsidRPr="005B2853" w:rsidTr="0060558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605587" w:rsidRPr="005B2853" w:rsidRDefault="00605587" w:rsidP="00605587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B2853">
              <w:rPr>
                <w:rFonts w:ascii="仿宋_GB2312" w:eastAsia="仿宋_GB2312" w:hint="eastAsia"/>
                <w:sz w:val="28"/>
              </w:rPr>
              <w:t>申请课程名称</w:t>
            </w:r>
          </w:p>
        </w:tc>
        <w:tc>
          <w:tcPr>
            <w:tcW w:w="6378" w:type="dxa"/>
            <w:gridSpan w:val="14"/>
          </w:tcPr>
          <w:p w:rsidR="00605587" w:rsidRPr="005B2853" w:rsidRDefault="00605587" w:rsidP="00605587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</w:tbl>
    <w:p w:rsidR="00FF6A92" w:rsidRPr="00FF6A92" w:rsidRDefault="00FF6A92" w:rsidP="00B1402E">
      <w:pPr>
        <w:spacing w:line="360" w:lineRule="auto"/>
        <w:rPr>
          <w:rStyle w:val="Char3"/>
          <w:rFonts w:ascii="华文中宋" w:eastAsia="华文中宋" w:hAnsi="华文中宋" w:cs="Times New Roman"/>
          <w:b w:val="0"/>
          <w:bCs w:val="0"/>
          <w:sz w:val="24"/>
          <w:szCs w:val="24"/>
        </w:rPr>
      </w:pPr>
    </w:p>
    <w:sectPr w:rsidR="00FF6A92" w:rsidRPr="00FF6A92" w:rsidSect="00FF6A92">
      <w:footerReference w:type="default" r:id="rId10"/>
      <w:pgSz w:w="11906" w:h="16838"/>
      <w:pgMar w:top="709" w:right="1276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79" w:rsidRDefault="00131879" w:rsidP="007946DE">
      <w:r>
        <w:separator/>
      </w:r>
    </w:p>
  </w:endnote>
  <w:endnote w:type="continuationSeparator" w:id="0">
    <w:p w:rsidR="00131879" w:rsidRDefault="00131879" w:rsidP="007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997867"/>
      <w:docPartObj>
        <w:docPartGallery w:val="Page Numbers (Bottom of Page)"/>
        <w:docPartUnique/>
      </w:docPartObj>
    </w:sdtPr>
    <w:sdtEndPr/>
    <w:sdtContent>
      <w:sdt>
        <w:sdtPr>
          <w:id w:val="418441643"/>
          <w:docPartObj>
            <w:docPartGallery w:val="Page Numbers (Top of Page)"/>
            <w:docPartUnique/>
          </w:docPartObj>
        </w:sdtPr>
        <w:sdtEndPr/>
        <w:sdtContent>
          <w:p w:rsidR="008D0945" w:rsidRDefault="00DA562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D0945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187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D0945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D0945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3187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D0945" w:rsidRDefault="008D09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79" w:rsidRDefault="00131879" w:rsidP="007946DE">
      <w:r>
        <w:separator/>
      </w:r>
    </w:p>
  </w:footnote>
  <w:footnote w:type="continuationSeparator" w:id="0">
    <w:p w:rsidR="00131879" w:rsidRDefault="00131879" w:rsidP="0079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724"/>
    <w:multiLevelType w:val="hybridMultilevel"/>
    <w:tmpl w:val="A2701B24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100C5E93"/>
    <w:multiLevelType w:val="hybridMultilevel"/>
    <w:tmpl w:val="CF28AC28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B7A10"/>
    <w:multiLevelType w:val="hybridMultilevel"/>
    <w:tmpl w:val="8294F792"/>
    <w:lvl w:ilvl="0" w:tplc="90E6464E">
      <w:start w:val="3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3">
    <w:nsid w:val="251430A0"/>
    <w:multiLevelType w:val="hybridMultilevel"/>
    <w:tmpl w:val="4ECA087E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05548"/>
    <w:multiLevelType w:val="hybridMultilevel"/>
    <w:tmpl w:val="0756E4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B1D77CF"/>
    <w:multiLevelType w:val="hybridMultilevel"/>
    <w:tmpl w:val="23B412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F44E1"/>
    <w:multiLevelType w:val="multilevel"/>
    <w:tmpl w:val="6C7668BE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0" w:hanging="2160"/>
      </w:pPr>
      <w:rPr>
        <w:rFonts w:hint="default"/>
      </w:rPr>
    </w:lvl>
  </w:abstractNum>
  <w:abstractNum w:abstractNumId="7">
    <w:nsid w:val="421D0167"/>
    <w:multiLevelType w:val="hybridMultilevel"/>
    <w:tmpl w:val="FBAA3F52"/>
    <w:lvl w:ilvl="0" w:tplc="E48EC516">
      <w:start w:val="1"/>
      <w:numFmt w:val="decimal"/>
      <w:lvlText w:val="2.%1"/>
      <w:lvlJc w:val="left"/>
      <w:pPr>
        <w:tabs>
          <w:tab w:val="num" w:pos="360"/>
        </w:tabs>
        <w:ind w:left="170" w:hanging="17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57217"/>
    <w:multiLevelType w:val="hybridMultilevel"/>
    <w:tmpl w:val="3D36B18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49440838"/>
    <w:multiLevelType w:val="hybridMultilevel"/>
    <w:tmpl w:val="2000DFF4"/>
    <w:lvl w:ilvl="0" w:tplc="0409000B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10893"/>
    <w:multiLevelType w:val="hybridMultilevel"/>
    <w:tmpl w:val="E8E2E4E2"/>
    <w:lvl w:ilvl="0" w:tplc="40D6A41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2FC5419"/>
    <w:multiLevelType w:val="hybridMultilevel"/>
    <w:tmpl w:val="1840AA88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6C1DBE"/>
    <w:multiLevelType w:val="hybridMultilevel"/>
    <w:tmpl w:val="E44854A6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53EB9"/>
    <w:multiLevelType w:val="hybridMultilevel"/>
    <w:tmpl w:val="F89C42AC"/>
    <w:lvl w:ilvl="0" w:tplc="04090011">
      <w:start w:val="1"/>
      <w:numFmt w:val="decimal"/>
      <w:lvlText w:val="%1)"/>
      <w:lvlJc w:val="left"/>
      <w:pPr>
        <w:tabs>
          <w:tab w:val="num" w:pos="620"/>
        </w:tabs>
        <w:ind w:left="6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B7A01"/>
    <w:multiLevelType w:val="hybridMultilevel"/>
    <w:tmpl w:val="8D962DD2"/>
    <w:lvl w:ilvl="0" w:tplc="3280B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42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A3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EE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42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0D3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45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8E0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6F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6DE"/>
    <w:rsid w:val="00023B2B"/>
    <w:rsid w:val="0005045A"/>
    <w:rsid w:val="000573BE"/>
    <w:rsid w:val="00064F96"/>
    <w:rsid w:val="000A1A65"/>
    <w:rsid w:val="000C6282"/>
    <w:rsid w:val="000D34CB"/>
    <w:rsid w:val="000D3ADC"/>
    <w:rsid w:val="000F0DCE"/>
    <w:rsid w:val="00102F4C"/>
    <w:rsid w:val="00126FB7"/>
    <w:rsid w:val="00131879"/>
    <w:rsid w:val="0017094D"/>
    <w:rsid w:val="00180E90"/>
    <w:rsid w:val="001B445D"/>
    <w:rsid w:val="001B689E"/>
    <w:rsid w:val="001C0CB7"/>
    <w:rsid w:val="001C1401"/>
    <w:rsid w:val="001C72CB"/>
    <w:rsid w:val="001E5AF0"/>
    <w:rsid w:val="001E5F18"/>
    <w:rsid w:val="001F40FA"/>
    <w:rsid w:val="00212853"/>
    <w:rsid w:val="0021755F"/>
    <w:rsid w:val="00236BC8"/>
    <w:rsid w:val="002375D8"/>
    <w:rsid w:val="002430DA"/>
    <w:rsid w:val="0025464A"/>
    <w:rsid w:val="00254A51"/>
    <w:rsid w:val="002642EC"/>
    <w:rsid w:val="0027415E"/>
    <w:rsid w:val="00277D6E"/>
    <w:rsid w:val="00282A24"/>
    <w:rsid w:val="002A2E3F"/>
    <w:rsid w:val="002A4101"/>
    <w:rsid w:val="002A57A6"/>
    <w:rsid w:val="002B4AE1"/>
    <w:rsid w:val="002C01A9"/>
    <w:rsid w:val="002C1521"/>
    <w:rsid w:val="002D209A"/>
    <w:rsid w:val="002D4FE8"/>
    <w:rsid w:val="002E2192"/>
    <w:rsid w:val="002F5387"/>
    <w:rsid w:val="00303BB0"/>
    <w:rsid w:val="003169AC"/>
    <w:rsid w:val="00321998"/>
    <w:rsid w:val="00353778"/>
    <w:rsid w:val="00364E32"/>
    <w:rsid w:val="0036548D"/>
    <w:rsid w:val="00376A2C"/>
    <w:rsid w:val="003840B3"/>
    <w:rsid w:val="003842D3"/>
    <w:rsid w:val="00392BB8"/>
    <w:rsid w:val="003960D8"/>
    <w:rsid w:val="003E73E5"/>
    <w:rsid w:val="00402CC4"/>
    <w:rsid w:val="00412C3F"/>
    <w:rsid w:val="0042478B"/>
    <w:rsid w:val="00446628"/>
    <w:rsid w:val="004624FE"/>
    <w:rsid w:val="0048437A"/>
    <w:rsid w:val="004A4065"/>
    <w:rsid w:val="004A758A"/>
    <w:rsid w:val="004C215C"/>
    <w:rsid w:val="004C7BBB"/>
    <w:rsid w:val="004D1C1A"/>
    <w:rsid w:val="004F2C14"/>
    <w:rsid w:val="004F2D6D"/>
    <w:rsid w:val="00500CEF"/>
    <w:rsid w:val="00501F47"/>
    <w:rsid w:val="0052165C"/>
    <w:rsid w:val="005404D4"/>
    <w:rsid w:val="00541993"/>
    <w:rsid w:val="00553856"/>
    <w:rsid w:val="00553BD4"/>
    <w:rsid w:val="00553DDE"/>
    <w:rsid w:val="00581789"/>
    <w:rsid w:val="00592DD0"/>
    <w:rsid w:val="005A205B"/>
    <w:rsid w:val="005B2853"/>
    <w:rsid w:val="005B2D45"/>
    <w:rsid w:val="005B4078"/>
    <w:rsid w:val="005C2060"/>
    <w:rsid w:val="005E4EA0"/>
    <w:rsid w:val="00600DD8"/>
    <w:rsid w:val="00605587"/>
    <w:rsid w:val="00615054"/>
    <w:rsid w:val="00615FBC"/>
    <w:rsid w:val="00620A31"/>
    <w:rsid w:val="00624B50"/>
    <w:rsid w:val="00636308"/>
    <w:rsid w:val="00657EC7"/>
    <w:rsid w:val="006833C4"/>
    <w:rsid w:val="00684E98"/>
    <w:rsid w:val="006866C2"/>
    <w:rsid w:val="00693986"/>
    <w:rsid w:val="006A02EC"/>
    <w:rsid w:val="006A0BE6"/>
    <w:rsid w:val="006A568C"/>
    <w:rsid w:val="006D1F0C"/>
    <w:rsid w:val="006E3272"/>
    <w:rsid w:val="006E6AC9"/>
    <w:rsid w:val="00700B13"/>
    <w:rsid w:val="007145E9"/>
    <w:rsid w:val="00743210"/>
    <w:rsid w:val="00746BB5"/>
    <w:rsid w:val="00760D58"/>
    <w:rsid w:val="00777FB9"/>
    <w:rsid w:val="00781EE9"/>
    <w:rsid w:val="00786077"/>
    <w:rsid w:val="0079235F"/>
    <w:rsid w:val="007946DE"/>
    <w:rsid w:val="007B342D"/>
    <w:rsid w:val="007B7A3D"/>
    <w:rsid w:val="007C4065"/>
    <w:rsid w:val="007D1529"/>
    <w:rsid w:val="0080642B"/>
    <w:rsid w:val="00811624"/>
    <w:rsid w:val="00820072"/>
    <w:rsid w:val="008259AA"/>
    <w:rsid w:val="00835D69"/>
    <w:rsid w:val="008530FD"/>
    <w:rsid w:val="00856689"/>
    <w:rsid w:val="0086605C"/>
    <w:rsid w:val="0088733F"/>
    <w:rsid w:val="00890895"/>
    <w:rsid w:val="008A4A74"/>
    <w:rsid w:val="008B64E5"/>
    <w:rsid w:val="008D0945"/>
    <w:rsid w:val="008F0C9F"/>
    <w:rsid w:val="008F277C"/>
    <w:rsid w:val="009023D2"/>
    <w:rsid w:val="00921501"/>
    <w:rsid w:val="00923902"/>
    <w:rsid w:val="00945DA7"/>
    <w:rsid w:val="00967FC1"/>
    <w:rsid w:val="00986F86"/>
    <w:rsid w:val="009A3866"/>
    <w:rsid w:val="009B7587"/>
    <w:rsid w:val="009D0367"/>
    <w:rsid w:val="009D406A"/>
    <w:rsid w:val="009E2494"/>
    <w:rsid w:val="009F2721"/>
    <w:rsid w:val="00A072E5"/>
    <w:rsid w:val="00A31127"/>
    <w:rsid w:val="00A45C8C"/>
    <w:rsid w:val="00A56192"/>
    <w:rsid w:val="00A56EF9"/>
    <w:rsid w:val="00A60634"/>
    <w:rsid w:val="00A65292"/>
    <w:rsid w:val="00A82410"/>
    <w:rsid w:val="00A825DB"/>
    <w:rsid w:val="00A838E5"/>
    <w:rsid w:val="00AA6096"/>
    <w:rsid w:val="00AB6808"/>
    <w:rsid w:val="00AD0BED"/>
    <w:rsid w:val="00AD5280"/>
    <w:rsid w:val="00AD7E38"/>
    <w:rsid w:val="00AE02EE"/>
    <w:rsid w:val="00AE4768"/>
    <w:rsid w:val="00AF0077"/>
    <w:rsid w:val="00AF6302"/>
    <w:rsid w:val="00B02C98"/>
    <w:rsid w:val="00B073D3"/>
    <w:rsid w:val="00B13D44"/>
    <w:rsid w:val="00B1402E"/>
    <w:rsid w:val="00B20239"/>
    <w:rsid w:val="00B47078"/>
    <w:rsid w:val="00B91FFF"/>
    <w:rsid w:val="00B92179"/>
    <w:rsid w:val="00BA5EC4"/>
    <w:rsid w:val="00BB2FC0"/>
    <w:rsid w:val="00BB7A03"/>
    <w:rsid w:val="00BF008A"/>
    <w:rsid w:val="00BF489E"/>
    <w:rsid w:val="00BF7D6E"/>
    <w:rsid w:val="00C129CC"/>
    <w:rsid w:val="00C15457"/>
    <w:rsid w:val="00C26005"/>
    <w:rsid w:val="00C60967"/>
    <w:rsid w:val="00CE4EF4"/>
    <w:rsid w:val="00CF1BD8"/>
    <w:rsid w:val="00CF49DC"/>
    <w:rsid w:val="00CF67C1"/>
    <w:rsid w:val="00D0264C"/>
    <w:rsid w:val="00D0401A"/>
    <w:rsid w:val="00D13246"/>
    <w:rsid w:val="00D4700F"/>
    <w:rsid w:val="00D51414"/>
    <w:rsid w:val="00D5187D"/>
    <w:rsid w:val="00D67CBF"/>
    <w:rsid w:val="00D7039E"/>
    <w:rsid w:val="00D83C08"/>
    <w:rsid w:val="00D91CA1"/>
    <w:rsid w:val="00D97B63"/>
    <w:rsid w:val="00DA5620"/>
    <w:rsid w:val="00DC2700"/>
    <w:rsid w:val="00DC3CF2"/>
    <w:rsid w:val="00DE0FB9"/>
    <w:rsid w:val="00DE415C"/>
    <w:rsid w:val="00E062A1"/>
    <w:rsid w:val="00E1085D"/>
    <w:rsid w:val="00E56DE2"/>
    <w:rsid w:val="00E60351"/>
    <w:rsid w:val="00E66B16"/>
    <w:rsid w:val="00E71ADD"/>
    <w:rsid w:val="00E73455"/>
    <w:rsid w:val="00E823DE"/>
    <w:rsid w:val="00E923C0"/>
    <w:rsid w:val="00E95DA7"/>
    <w:rsid w:val="00EB5836"/>
    <w:rsid w:val="00EC71AB"/>
    <w:rsid w:val="00EF0265"/>
    <w:rsid w:val="00EF5442"/>
    <w:rsid w:val="00F04F10"/>
    <w:rsid w:val="00F11CC8"/>
    <w:rsid w:val="00F6198F"/>
    <w:rsid w:val="00F93043"/>
    <w:rsid w:val="00FA3E6D"/>
    <w:rsid w:val="00FF6A92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D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946D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7946D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6DE"/>
    <w:rPr>
      <w:sz w:val="18"/>
      <w:szCs w:val="18"/>
    </w:rPr>
  </w:style>
  <w:style w:type="paragraph" w:styleId="a5">
    <w:name w:val="List Paragraph"/>
    <w:basedOn w:val="a"/>
    <w:uiPriority w:val="34"/>
    <w:qFormat/>
    <w:rsid w:val="007946DE"/>
    <w:pPr>
      <w:ind w:firstLineChars="200" w:firstLine="420"/>
    </w:pPr>
  </w:style>
  <w:style w:type="character" w:customStyle="1" w:styleId="1Char">
    <w:name w:val="标题 1 Char"/>
    <w:basedOn w:val="a0"/>
    <w:link w:val="1"/>
    <w:rsid w:val="007946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7946DE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2642EC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2642EC"/>
    <w:rPr>
      <w:kern w:val="0"/>
      <w:sz w:val="22"/>
    </w:rPr>
  </w:style>
  <w:style w:type="paragraph" w:styleId="a7">
    <w:name w:val="Balloon Text"/>
    <w:basedOn w:val="a"/>
    <w:link w:val="Char2"/>
    <w:uiPriority w:val="99"/>
    <w:semiHidden/>
    <w:unhideWhenUsed/>
    <w:rsid w:val="002642E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642EC"/>
    <w:rPr>
      <w:rFonts w:ascii="Calibri" w:eastAsia="宋体" w:hAnsi="Calibri" w:cs="Times New Roman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1F40F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F40FA"/>
    <w:pPr>
      <w:ind w:leftChars="400" w:left="840"/>
    </w:pPr>
  </w:style>
  <w:style w:type="character" w:styleId="a8">
    <w:name w:val="Hyperlink"/>
    <w:basedOn w:val="a0"/>
    <w:uiPriority w:val="99"/>
    <w:unhideWhenUsed/>
    <w:rsid w:val="001F40FA"/>
    <w:rPr>
      <w:color w:val="0000FF" w:themeColor="hyperlink"/>
      <w:u w:val="single"/>
    </w:rPr>
  </w:style>
  <w:style w:type="paragraph" w:styleId="a9">
    <w:name w:val="Title"/>
    <w:basedOn w:val="a"/>
    <w:next w:val="a"/>
    <w:link w:val="Char3"/>
    <w:uiPriority w:val="10"/>
    <w:qFormat/>
    <w:rsid w:val="001F40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1F40FA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1F40FA"/>
  </w:style>
  <w:style w:type="paragraph" w:customStyle="1" w:styleId="CharChar2CharCharCharChar">
    <w:name w:val="Char Char2 Char Char Char Char"/>
    <w:basedOn w:val="a"/>
    <w:rsid w:val="00501F47"/>
    <w:rPr>
      <w:rFonts w:ascii="Times New Roman" w:hAnsi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236BC8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6E3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2C1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包括申报须知、申请表、申报参考标准、评审参考标准等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B0AFAA-7EF5-4EC2-96C2-568A9A69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148</Words>
  <Characters>848</Characters>
  <Application>Microsoft Office Word</Application>
  <DocSecurity>0</DocSecurity>
  <Lines>7</Lines>
  <Paragraphs>1</Paragraphs>
  <ScaleCrop>false</ScaleCrop>
  <Company>Lenovo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上海市“十三五”中小学、幼儿园教师培训</dc:title>
  <dc:subject>市级共享课程申报材料</dc:subject>
  <dc:creator>上海师资培训中心</dc:creator>
  <cp:lastModifiedBy>微软用户</cp:lastModifiedBy>
  <cp:revision>24</cp:revision>
  <cp:lastPrinted>2016-05-19T01:56:00Z</cp:lastPrinted>
  <dcterms:created xsi:type="dcterms:W3CDTF">2016-12-22T13:25:00Z</dcterms:created>
  <dcterms:modified xsi:type="dcterms:W3CDTF">2020-03-16T06:15:00Z</dcterms:modified>
</cp:coreProperties>
</file>